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61F5E" w14:textId="40984AFE" w:rsidR="008163F3" w:rsidRPr="00DF1CAD" w:rsidRDefault="00076CA7" w:rsidP="00DF1CAD">
      <w:pPr>
        <w:keepNext/>
        <w:keepLines w:val="0"/>
        <w:spacing w:line="276" w:lineRule="auto"/>
        <w:outlineLvl w:val="2"/>
        <w:rPr>
          <w:rFonts w:ascii="Inter" w:hAnsi="Inter" w:cs="Arial"/>
          <w:b/>
          <w:bCs/>
          <w:color w:val="00000A"/>
        </w:rPr>
      </w:pPr>
      <w:r w:rsidRPr="00DF1CAD">
        <w:rPr>
          <w:rFonts w:ascii="Inter" w:hAnsi="Inter" w:cs="Arial"/>
          <w:b/>
          <w:bCs/>
          <w:color w:val="00000A"/>
        </w:rPr>
        <w:t xml:space="preserve">Consultation response </w:t>
      </w:r>
    </w:p>
    <w:p w14:paraId="0BE825C1" w14:textId="77777777" w:rsidR="00172998" w:rsidRPr="00BB3FEB" w:rsidRDefault="00172998" w:rsidP="00DF1CAD">
      <w:pPr>
        <w:keepNext/>
        <w:keepLines w:val="0"/>
        <w:spacing w:line="276" w:lineRule="auto"/>
        <w:outlineLvl w:val="2"/>
        <w:rPr>
          <w:rFonts w:ascii="Inter" w:hAnsi="Inter" w:cs="Arial"/>
          <w:b/>
          <w:bCs/>
          <w:color w:val="00000A"/>
          <w:sz w:val="32"/>
          <w:szCs w:val="32"/>
        </w:rPr>
      </w:pPr>
      <w:bookmarkStart w:id="0" w:name="_Hlk144375566"/>
      <w:r w:rsidRPr="00BB3FEB">
        <w:rPr>
          <w:rFonts w:ascii="Inter" w:hAnsi="Inter" w:cs="Arial"/>
          <w:b/>
          <w:bCs/>
          <w:color w:val="00000A"/>
          <w:sz w:val="32"/>
          <w:szCs w:val="32"/>
        </w:rPr>
        <w:t>Taxation of Employee Ownership Trusts and Employee Benefit Trusts</w:t>
      </w:r>
    </w:p>
    <w:bookmarkEnd w:id="0"/>
    <w:p w14:paraId="784AC45C" w14:textId="33BD9ACB" w:rsidR="008163F3" w:rsidRPr="00DF1CAD" w:rsidRDefault="00076CA7" w:rsidP="00DF1CAD">
      <w:pPr>
        <w:keepNext/>
        <w:keepLines w:val="0"/>
        <w:spacing w:line="276" w:lineRule="auto"/>
        <w:outlineLvl w:val="2"/>
        <w:rPr>
          <w:rFonts w:ascii="Inter" w:hAnsi="Inter" w:cs="Arial"/>
          <w:b/>
          <w:bCs/>
          <w:color w:val="00000A"/>
        </w:rPr>
      </w:pPr>
      <w:r w:rsidRPr="00DF1CAD">
        <w:rPr>
          <w:rFonts w:ascii="Inter" w:hAnsi="Inter" w:cs="Arial"/>
          <w:b/>
          <w:bCs/>
          <w:color w:val="00000A"/>
        </w:rPr>
        <w:t>September</w:t>
      </w:r>
      <w:r w:rsidR="006B2A99" w:rsidRPr="00DF1CAD">
        <w:rPr>
          <w:rFonts w:ascii="Inter" w:hAnsi="Inter" w:cs="Arial"/>
          <w:b/>
          <w:bCs/>
          <w:color w:val="00000A"/>
        </w:rPr>
        <w:t xml:space="preserve"> 2023 </w:t>
      </w:r>
    </w:p>
    <w:p w14:paraId="1E55230F" w14:textId="77777777" w:rsidR="00224654" w:rsidRDefault="00224654" w:rsidP="00DF1CAD">
      <w:pPr>
        <w:rPr>
          <w:rFonts w:ascii="Inter" w:hAnsi="Inter" w:cs="Arial"/>
          <w:b/>
          <w:bCs/>
          <w:i/>
          <w:iCs/>
        </w:rPr>
      </w:pPr>
    </w:p>
    <w:p w14:paraId="11F1C12C" w14:textId="77777777" w:rsidR="00A601DF" w:rsidRPr="00DF1CAD" w:rsidRDefault="00A601DF" w:rsidP="00A601DF">
      <w:pPr>
        <w:keepLines w:val="0"/>
        <w:numPr>
          <w:ilvl w:val="0"/>
          <w:numId w:val="39"/>
        </w:numPr>
        <w:spacing w:line="276" w:lineRule="auto"/>
        <w:rPr>
          <w:rFonts w:ascii="Inter" w:eastAsiaTheme="minorHAnsi" w:hAnsi="Inter" w:cs="Arial"/>
          <w:b/>
          <w:bCs/>
          <w:i/>
          <w:iCs/>
          <w:color w:val="00000A"/>
          <w:lang w:eastAsia="en-US"/>
        </w:rPr>
      </w:pPr>
      <w:r w:rsidRPr="00DF1CAD">
        <w:rPr>
          <w:rFonts w:ascii="Inter" w:eastAsiaTheme="minorEastAsia" w:hAnsi="Inter" w:cs="Arial"/>
          <w:b/>
          <w:bCs/>
          <w:i/>
          <w:iCs/>
          <w:color w:val="00000A"/>
          <w:lang w:eastAsia="en-US"/>
        </w:rPr>
        <w:t>Question 8: In addition to the reforms proposed at Chapters 4 to 6, do you have any views on ways the Employee Ownership Trust tax regimes could be reformed to better support employee ownership?</w:t>
      </w:r>
    </w:p>
    <w:p w14:paraId="028C6A90" w14:textId="2381C8BF" w:rsidR="00A601DF" w:rsidRDefault="00A601DF" w:rsidP="00A601DF">
      <w:pPr>
        <w:keepLines w:val="0"/>
        <w:numPr>
          <w:ilvl w:val="1"/>
          <w:numId w:val="39"/>
        </w:numPr>
        <w:spacing w:line="276" w:lineRule="auto"/>
        <w:rPr>
          <w:rFonts w:ascii="Inter" w:eastAsiaTheme="minorEastAsia" w:hAnsi="Inter" w:cs="Arial"/>
          <w:color w:val="00000A"/>
          <w:lang w:eastAsia="en-US"/>
        </w:rPr>
      </w:pPr>
      <w:r w:rsidRPr="00DF1CAD">
        <w:rPr>
          <w:rFonts w:ascii="Inter" w:eastAsiaTheme="minorEastAsia" w:hAnsi="Inter" w:cs="Arial"/>
          <w:color w:val="00000A"/>
          <w:lang w:eastAsia="en-US"/>
        </w:rPr>
        <w:t>Yes</w:t>
      </w:r>
      <w:r>
        <w:rPr>
          <w:rFonts w:ascii="Inter" w:eastAsiaTheme="minorEastAsia" w:hAnsi="Inter" w:cs="Arial"/>
          <w:color w:val="00000A"/>
          <w:lang w:eastAsia="en-US"/>
        </w:rPr>
        <w:t xml:space="preserve">, </w:t>
      </w:r>
      <w:r w:rsidRPr="006C4A66">
        <w:rPr>
          <w:rFonts w:ascii="Inter" w:eastAsiaTheme="minorEastAsia" w:hAnsi="Inter" w:cs="Arial"/>
          <w:b/>
          <w:bCs/>
          <w:color w:val="00000A"/>
          <w:u w:val="single"/>
          <w:lang w:eastAsia="en-US"/>
        </w:rPr>
        <w:t xml:space="preserve">we propose that government amends eligibility for the reliefs attached to the </w:t>
      </w:r>
      <w:r>
        <w:rPr>
          <w:rFonts w:ascii="Inter" w:eastAsiaTheme="minorEastAsia" w:hAnsi="Inter" w:cs="Arial"/>
          <w:b/>
          <w:bCs/>
          <w:color w:val="00000A"/>
          <w:u w:val="single"/>
          <w:lang w:eastAsia="en-US"/>
        </w:rPr>
        <w:t>employee ownership trust (</w:t>
      </w:r>
      <w:r w:rsidRPr="006C4A66">
        <w:rPr>
          <w:rFonts w:ascii="Inter" w:eastAsiaTheme="minorEastAsia" w:hAnsi="Inter" w:cs="Arial"/>
          <w:b/>
          <w:bCs/>
          <w:color w:val="00000A"/>
          <w:u w:val="single"/>
          <w:lang w:eastAsia="en-US"/>
        </w:rPr>
        <w:t>EOT</w:t>
      </w:r>
      <w:r>
        <w:rPr>
          <w:rFonts w:ascii="Inter" w:eastAsiaTheme="minorEastAsia" w:hAnsi="Inter" w:cs="Arial"/>
          <w:b/>
          <w:bCs/>
          <w:color w:val="00000A"/>
          <w:u w:val="single"/>
          <w:lang w:eastAsia="en-US"/>
        </w:rPr>
        <w:t>)</w:t>
      </w:r>
      <w:r w:rsidRPr="006C4A66">
        <w:rPr>
          <w:rFonts w:ascii="Inter" w:eastAsiaTheme="minorEastAsia" w:hAnsi="Inter" w:cs="Arial"/>
          <w:b/>
          <w:bCs/>
          <w:color w:val="00000A"/>
          <w:u w:val="single"/>
          <w:lang w:eastAsia="en-US"/>
        </w:rPr>
        <w:t>, so that they also apply when the sale of the majority stake in a company is to a ‘Common Ownership Workers Co-operative' (COWC)</w:t>
      </w:r>
      <w:r w:rsidRPr="000C6C58">
        <w:rPr>
          <w:rFonts w:ascii="Inter" w:eastAsiaTheme="minorEastAsia" w:hAnsi="Inter" w:cs="Arial"/>
          <w:color w:val="00000A"/>
          <w:lang w:eastAsia="en-US"/>
        </w:rPr>
        <w:t xml:space="preserve"> formed by the employees of that company</w:t>
      </w:r>
      <w:r>
        <w:rPr>
          <w:rFonts w:ascii="Inter" w:eastAsiaTheme="minorEastAsia" w:hAnsi="Inter" w:cs="Arial"/>
          <w:color w:val="00000A"/>
          <w:lang w:eastAsia="en-US"/>
        </w:rPr>
        <w:t>.</w:t>
      </w:r>
    </w:p>
    <w:p w14:paraId="5FE0C4EB" w14:textId="77777777" w:rsidR="00A601DF" w:rsidRPr="00DF1CAD" w:rsidRDefault="00A601DF" w:rsidP="00A601DF">
      <w:pPr>
        <w:keepLines w:val="0"/>
        <w:numPr>
          <w:ilvl w:val="1"/>
          <w:numId w:val="39"/>
        </w:numPr>
        <w:spacing w:line="276" w:lineRule="auto"/>
        <w:rPr>
          <w:rFonts w:ascii="Inter" w:eastAsiaTheme="minorEastAsia" w:hAnsi="Inter" w:cs="Arial"/>
          <w:color w:val="00000A"/>
          <w:lang w:eastAsia="en-US"/>
        </w:rPr>
      </w:pPr>
      <w:r w:rsidRPr="00DF1CAD">
        <w:rPr>
          <w:rFonts w:ascii="Inter" w:eastAsiaTheme="minorEastAsia" w:hAnsi="Inter" w:cs="Arial"/>
          <w:color w:val="00000A"/>
          <w:lang w:eastAsia="en-US"/>
        </w:rPr>
        <w:t xml:space="preserve">The EOT regime has been a great success, incentivising a huge increase in transitions to employee ownership year on year. </w:t>
      </w:r>
      <w:r>
        <w:rPr>
          <w:rFonts w:ascii="Inter" w:eastAsiaTheme="minorEastAsia" w:hAnsi="Inter" w:cs="Arial"/>
          <w:color w:val="00000A"/>
          <w:lang w:eastAsia="en-US"/>
        </w:rPr>
        <w:t>But</w:t>
      </w:r>
      <w:r w:rsidRPr="00DF1CAD">
        <w:rPr>
          <w:rFonts w:ascii="Inter" w:eastAsiaTheme="minorEastAsia" w:hAnsi="Inter" w:cs="Arial"/>
          <w:color w:val="00000A"/>
          <w:lang w:eastAsia="en-US"/>
        </w:rPr>
        <w:t xml:space="preserve"> the current rate of such transitions is tiny fraction of the businesses and jobs that are lost each year because of failed or unfavourable succession, </w:t>
      </w:r>
      <w:proofErr w:type="gramStart"/>
      <w:r w:rsidRPr="00DF1CAD">
        <w:rPr>
          <w:rFonts w:ascii="Inter" w:eastAsiaTheme="minorEastAsia" w:hAnsi="Inter" w:cs="Arial"/>
          <w:color w:val="00000A"/>
          <w:lang w:eastAsia="en-US"/>
        </w:rPr>
        <w:t>divestment</w:t>
      </w:r>
      <w:proofErr w:type="gramEnd"/>
      <w:r w:rsidRPr="00DF1CAD">
        <w:rPr>
          <w:rFonts w:ascii="Inter" w:eastAsiaTheme="minorEastAsia" w:hAnsi="Inter" w:cs="Arial"/>
          <w:color w:val="00000A"/>
          <w:lang w:eastAsia="en-US"/>
        </w:rPr>
        <w:t xml:space="preserve"> or closure. This is in part a consequence of how the Finance Act 2014 preferences one model of employee ownership over others, in a way that distorts and limits options for business owners and employees.</w:t>
      </w:r>
    </w:p>
    <w:p w14:paraId="4CEF4476" w14:textId="77777777" w:rsidR="00A601DF" w:rsidRPr="00DF1CAD" w:rsidRDefault="00A601DF" w:rsidP="00A601DF">
      <w:pPr>
        <w:keepLines w:val="0"/>
        <w:numPr>
          <w:ilvl w:val="1"/>
          <w:numId w:val="39"/>
        </w:numPr>
        <w:spacing w:line="276" w:lineRule="auto"/>
        <w:rPr>
          <w:rFonts w:ascii="Inter" w:eastAsiaTheme="minorHAnsi" w:hAnsi="Inter" w:cs="Arial"/>
          <w:b/>
          <w:color w:val="00000A"/>
          <w:lang w:eastAsia="en-US"/>
        </w:rPr>
      </w:pPr>
      <w:r w:rsidRPr="00DF1CAD">
        <w:rPr>
          <w:rFonts w:ascii="Inter" w:eastAsiaTheme="minorHAnsi" w:hAnsi="Inter" w:cs="Arial"/>
          <w:color w:val="00000A"/>
          <w:lang w:eastAsia="en-US"/>
        </w:rPr>
        <w:t xml:space="preserve">The EOT model is not the only arrangement suitable for transitions to </w:t>
      </w:r>
      <w:r>
        <w:rPr>
          <w:rFonts w:ascii="Inter" w:eastAsiaTheme="minorHAnsi" w:hAnsi="Inter" w:cs="Arial"/>
          <w:color w:val="00000A"/>
          <w:lang w:eastAsia="en-US"/>
        </w:rPr>
        <w:t xml:space="preserve">employee </w:t>
      </w:r>
      <w:r w:rsidRPr="00DF1CAD">
        <w:rPr>
          <w:rFonts w:ascii="Inter" w:eastAsiaTheme="minorHAnsi" w:hAnsi="Inter" w:cs="Arial"/>
          <w:color w:val="00000A"/>
          <w:lang w:eastAsia="en-US"/>
        </w:rPr>
        <w:t>ownership in the UK. There are more than 400 ‘common ownership worker co-operatives’ (COWCs) in the UK and in the past this model has been used successfully for transitions. Of the over 900 COWCs created in the decade from 1976 to 1986, 210 (23%) were created through the conversion of existing businesses.</w:t>
      </w:r>
      <w:r w:rsidRPr="00DF1CAD">
        <w:rPr>
          <w:rStyle w:val="EndnoteReference"/>
          <w:rFonts w:ascii="Inter" w:eastAsiaTheme="minorHAnsi" w:hAnsi="Inter" w:cs="Arial"/>
          <w:color w:val="00000A"/>
          <w:lang w:eastAsia="en-US"/>
        </w:rPr>
        <w:endnoteReference w:id="2"/>
      </w:r>
      <w:r w:rsidRPr="00DF1CAD">
        <w:rPr>
          <w:rFonts w:ascii="Inter" w:eastAsiaTheme="minorHAnsi" w:hAnsi="Inter" w:cs="Arial"/>
          <w:color w:val="00000A"/>
          <w:lang w:eastAsia="en-US"/>
        </w:rPr>
        <w:t xml:space="preserve"> </w:t>
      </w:r>
    </w:p>
    <w:p w14:paraId="12225297" w14:textId="77777777" w:rsidR="00A601DF" w:rsidRPr="000F41ED" w:rsidRDefault="00A601DF" w:rsidP="00A601DF">
      <w:pPr>
        <w:keepLines w:val="0"/>
        <w:numPr>
          <w:ilvl w:val="1"/>
          <w:numId w:val="39"/>
        </w:numPr>
        <w:spacing w:line="276" w:lineRule="auto"/>
        <w:rPr>
          <w:rFonts w:ascii="Inter" w:eastAsiaTheme="minorHAnsi" w:hAnsi="Inter" w:cs="Arial"/>
          <w:b/>
          <w:color w:val="00000A"/>
          <w:lang w:eastAsia="en-US"/>
        </w:rPr>
      </w:pPr>
      <w:r w:rsidRPr="00DF1CAD">
        <w:rPr>
          <w:rFonts w:ascii="Inter" w:eastAsiaTheme="minorHAnsi" w:hAnsi="Inter" w:cs="Arial"/>
          <w:color w:val="00000A"/>
          <w:lang w:eastAsia="en-US"/>
        </w:rPr>
        <w:t xml:space="preserve">The </w:t>
      </w:r>
      <w:r w:rsidRPr="00DF1CAD">
        <w:rPr>
          <w:rFonts w:ascii="Inter" w:eastAsiaTheme="minorEastAsia" w:hAnsi="Inter" w:cs="Arial"/>
        </w:rPr>
        <w:t>COWC</w:t>
      </w:r>
      <w:r w:rsidRPr="00DF1CAD">
        <w:rPr>
          <w:rFonts w:ascii="Inter" w:eastAsiaTheme="minorHAnsi" w:hAnsi="Inter" w:cs="Arial"/>
          <w:color w:val="00000A"/>
          <w:lang w:eastAsia="en-US"/>
        </w:rPr>
        <w:t xml:space="preserve"> model has several characteristics that make it suitable for </w:t>
      </w:r>
      <w:r>
        <w:rPr>
          <w:rFonts w:ascii="Inter" w:eastAsiaTheme="minorHAnsi" w:hAnsi="Inter" w:cs="Arial"/>
          <w:color w:val="00000A"/>
          <w:lang w:eastAsia="en-US"/>
        </w:rPr>
        <w:t xml:space="preserve">employee </w:t>
      </w:r>
      <w:r w:rsidRPr="00DF1CAD">
        <w:rPr>
          <w:rFonts w:ascii="Inter" w:eastAsiaTheme="minorHAnsi" w:hAnsi="Inter" w:cs="Arial"/>
          <w:color w:val="00000A"/>
          <w:lang w:eastAsia="en-US"/>
        </w:rPr>
        <w:t xml:space="preserve">ownership transitions. </w:t>
      </w:r>
      <w:r>
        <w:rPr>
          <w:rFonts w:ascii="Inter" w:eastAsiaTheme="minorHAnsi" w:hAnsi="Inter" w:cs="Arial"/>
          <w:color w:val="00000A"/>
          <w:lang w:eastAsia="en-US"/>
        </w:rPr>
        <w:t xml:space="preserve">The COWC is a </w:t>
      </w:r>
      <w:r w:rsidRPr="00B62777">
        <w:rPr>
          <w:rFonts w:ascii="Inter" w:eastAsiaTheme="minorHAnsi" w:hAnsi="Inter" w:cs="Arial"/>
          <w:b/>
          <w:bCs/>
          <w:color w:val="00000A"/>
          <w:u w:val="single"/>
          <w:lang w:eastAsia="en-US"/>
        </w:rPr>
        <w:t xml:space="preserve">simple, </w:t>
      </w:r>
      <w:proofErr w:type="gramStart"/>
      <w:r w:rsidRPr="00B62777">
        <w:rPr>
          <w:rFonts w:ascii="Inter" w:eastAsiaTheme="minorHAnsi" w:hAnsi="Inter" w:cs="Arial"/>
          <w:b/>
          <w:bCs/>
          <w:color w:val="00000A"/>
          <w:u w:val="single"/>
          <w:lang w:eastAsia="en-US"/>
        </w:rPr>
        <w:t>straightforward</w:t>
      </w:r>
      <w:proofErr w:type="gramEnd"/>
      <w:r w:rsidRPr="00B62777">
        <w:rPr>
          <w:rFonts w:ascii="Inter" w:eastAsiaTheme="minorHAnsi" w:hAnsi="Inter" w:cs="Arial"/>
          <w:b/>
          <w:bCs/>
          <w:color w:val="00000A"/>
          <w:u w:val="single"/>
          <w:lang w:eastAsia="en-US"/>
        </w:rPr>
        <w:t xml:space="preserve"> and low-cost legal arrangement for employee ownership</w:t>
      </w:r>
      <w:r w:rsidRPr="003510CE">
        <w:rPr>
          <w:rFonts w:ascii="Inter" w:eastAsiaTheme="minorHAnsi" w:hAnsi="Inter" w:cs="Arial"/>
          <w:color w:val="00000A"/>
          <w:lang w:eastAsia="en-US"/>
        </w:rPr>
        <w:t>.</w:t>
      </w:r>
      <w:r w:rsidRPr="00780AED">
        <w:rPr>
          <w:rFonts w:ascii="Inter" w:eastAsiaTheme="minorHAnsi" w:hAnsi="Inter" w:cs="Arial"/>
          <w:color w:val="00000A"/>
          <w:lang w:eastAsia="en-US"/>
        </w:rPr>
        <w:t xml:space="preserve"> </w:t>
      </w:r>
      <w:r>
        <w:rPr>
          <w:rFonts w:ascii="Inter" w:eastAsiaTheme="minorHAnsi" w:hAnsi="Inter" w:cs="Arial"/>
          <w:color w:val="00000A"/>
          <w:lang w:eastAsia="en-US"/>
        </w:rPr>
        <w:t>We e</w:t>
      </w:r>
      <w:r w:rsidRPr="000F41ED">
        <w:rPr>
          <w:rFonts w:ascii="Inter" w:eastAsiaTheme="minorHAnsi" w:hAnsi="Inter" w:cs="Arial"/>
          <w:color w:val="00000A"/>
          <w:lang w:eastAsia="en-US"/>
        </w:rPr>
        <w:t xml:space="preserve">stimate </w:t>
      </w:r>
      <w:r w:rsidRPr="00DD4F5F">
        <w:rPr>
          <w:rFonts w:ascii="Inter" w:eastAsiaTheme="minorHAnsi" w:hAnsi="Inter" w:cs="Arial"/>
          <w:b/>
          <w:bCs/>
          <w:color w:val="00000A"/>
          <w:u w:val="single"/>
          <w:lang w:eastAsia="en-US"/>
        </w:rPr>
        <w:t>cumulative cost savings for transitioning businesses of many millions of pounds each year</w:t>
      </w:r>
      <w:r w:rsidRPr="000F41ED">
        <w:rPr>
          <w:rFonts w:ascii="Inter" w:eastAsiaTheme="minorHAnsi" w:hAnsi="Inter" w:cs="Arial"/>
          <w:color w:val="00000A"/>
          <w:lang w:eastAsia="en-US"/>
        </w:rPr>
        <w:t xml:space="preserve"> </w:t>
      </w:r>
      <w:r>
        <w:rPr>
          <w:rFonts w:ascii="Inter" w:eastAsiaTheme="minorHAnsi" w:hAnsi="Inter" w:cs="Arial"/>
          <w:color w:val="00000A"/>
          <w:lang w:eastAsia="en-US"/>
        </w:rPr>
        <w:t>from using a COWC for transition instead of an EOT.</w:t>
      </w:r>
    </w:p>
    <w:p w14:paraId="49C717AA" w14:textId="1366FB8D" w:rsidR="00A601DF" w:rsidRPr="003510CE" w:rsidRDefault="00A601DF" w:rsidP="00A601DF">
      <w:pPr>
        <w:keepLines w:val="0"/>
        <w:numPr>
          <w:ilvl w:val="1"/>
          <w:numId w:val="39"/>
        </w:numPr>
        <w:spacing w:line="276" w:lineRule="auto"/>
        <w:rPr>
          <w:rFonts w:ascii="Inter" w:eastAsiaTheme="minorHAnsi" w:hAnsi="Inter" w:cs="Arial"/>
          <w:b/>
          <w:color w:val="00000A"/>
          <w:lang w:eastAsia="en-US"/>
        </w:rPr>
      </w:pPr>
      <w:r>
        <w:rPr>
          <w:rFonts w:ascii="Inter" w:eastAsiaTheme="minorHAnsi" w:hAnsi="Inter" w:cs="Arial"/>
          <w:color w:val="00000A"/>
          <w:lang w:eastAsia="en-US"/>
        </w:rPr>
        <w:t>A</w:t>
      </w:r>
      <w:r w:rsidRPr="003510CE">
        <w:rPr>
          <w:rFonts w:ascii="Inter" w:eastAsiaTheme="minorHAnsi" w:hAnsi="Inter" w:cs="Arial"/>
          <w:color w:val="00000A"/>
          <w:lang w:eastAsia="en-US"/>
        </w:rPr>
        <w:t xml:space="preserve"> COWC could be </w:t>
      </w:r>
      <w:r>
        <w:rPr>
          <w:rFonts w:ascii="Inter" w:eastAsiaTheme="minorHAnsi" w:hAnsi="Inter" w:cs="Arial"/>
          <w:color w:val="00000A"/>
          <w:lang w:eastAsia="en-US"/>
        </w:rPr>
        <w:t xml:space="preserve">a more </w:t>
      </w:r>
      <w:r w:rsidRPr="003510CE">
        <w:rPr>
          <w:rFonts w:ascii="Inter" w:eastAsiaTheme="minorHAnsi" w:hAnsi="Inter" w:cs="Arial"/>
          <w:color w:val="00000A"/>
          <w:lang w:eastAsia="en-US"/>
        </w:rPr>
        <w:t>optimal and attractive option</w:t>
      </w:r>
      <w:r>
        <w:rPr>
          <w:rFonts w:ascii="Inter" w:eastAsiaTheme="minorHAnsi" w:hAnsi="Inter" w:cs="Arial"/>
          <w:color w:val="00000A"/>
          <w:lang w:eastAsia="en-US"/>
        </w:rPr>
        <w:t xml:space="preserve"> in some cases</w:t>
      </w:r>
      <w:r w:rsidRPr="003510CE">
        <w:rPr>
          <w:rFonts w:ascii="Inter" w:eastAsiaTheme="minorHAnsi" w:hAnsi="Inter" w:cs="Arial"/>
          <w:color w:val="00000A"/>
          <w:lang w:eastAsia="en-US"/>
        </w:rPr>
        <w:t>, especially for micro businesses</w:t>
      </w:r>
      <w:r>
        <w:rPr>
          <w:rFonts w:ascii="Inter" w:eastAsiaTheme="minorHAnsi" w:hAnsi="Inter" w:cs="Arial"/>
          <w:color w:val="00000A"/>
          <w:lang w:eastAsia="en-US"/>
        </w:rPr>
        <w:t xml:space="preserve">, </w:t>
      </w:r>
      <w:r w:rsidRPr="003510CE">
        <w:rPr>
          <w:rFonts w:ascii="Inter" w:eastAsiaTheme="minorHAnsi" w:hAnsi="Inter" w:cs="Arial"/>
          <w:color w:val="00000A"/>
          <w:lang w:eastAsia="en-US"/>
        </w:rPr>
        <w:t xml:space="preserve">lower value businesses and worker-initiated transitions. </w:t>
      </w:r>
      <w:r>
        <w:rPr>
          <w:rFonts w:ascii="Inter" w:eastAsiaTheme="minorHAnsi" w:hAnsi="Inter" w:cs="Arial"/>
          <w:color w:val="00000A"/>
          <w:lang w:eastAsia="en-US"/>
        </w:rPr>
        <w:t>Our proposal</w:t>
      </w:r>
      <w:r w:rsidRPr="003510CE">
        <w:rPr>
          <w:rFonts w:ascii="Inter" w:eastAsiaTheme="minorHAnsi" w:hAnsi="Inter" w:cs="Arial"/>
          <w:color w:val="00000A"/>
          <w:lang w:eastAsia="en-US"/>
        </w:rPr>
        <w:t xml:space="preserve"> would provide businesses, business owners and </w:t>
      </w:r>
      <w:r>
        <w:rPr>
          <w:rFonts w:ascii="Inter" w:eastAsiaTheme="minorHAnsi" w:hAnsi="Inter" w:cs="Arial"/>
          <w:color w:val="00000A"/>
          <w:lang w:eastAsia="en-US"/>
        </w:rPr>
        <w:t>employees with</w:t>
      </w:r>
      <w:r w:rsidRPr="003510CE">
        <w:rPr>
          <w:rFonts w:ascii="Inter" w:eastAsiaTheme="minorHAnsi" w:hAnsi="Inter" w:cs="Arial"/>
          <w:color w:val="00000A"/>
          <w:lang w:eastAsia="en-US"/>
        </w:rPr>
        <w:t xml:space="preserve"> more </w:t>
      </w:r>
      <w:r>
        <w:rPr>
          <w:rFonts w:ascii="Inter" w:eastAsiaTheme="minorHAnsi" w:hAnsi="Inter" w:cs="Arial"/>
          <w:color w:val="00000A"/>
          <w:lang w:eastAsia="en-US"/>
        </w:rPr>
        <w:t>choice in arrangements</w:t>
      </w:r>
      <w:r w:rsidRPr="003510CE">
        <w:rPr>
          <w:rFonts w:ascii="Inter" w:eastAsiaTheme="minorHAnsi" w:hAnsi="Inter" w:cs="Arial"/>
          <w:color w:val="00000A"/>
          <w:lang w:eastAsia="en-US"/>
        </w:rPr>
        <w:t>.</w:t>
      </w:r>
      <w:r>
        <w:rPr>
          <w:rFonts w:ascii="Inter" w:eastAsiaTheme="minorHAnsi" w:hAnsi="Inter" w:cs="Arial"/>
          <w:color w:val="00000A"/>
          <w:lang w:eastAsia="en-US"/>
        </w:rPr>
        <w:t xml:space="preserve"> This would </w:t>
      </w:r>
      <w:r w:rsidRPr="00DD4F5F">
        <w:rPr>
          <w:rFonts w:ascii="Inter" w:eastAsiaTheme="minorHAnsi" w:hAnsi="Inter" w:cs="Arial"/>
          <w:b/>
          <w:bCs/>
          <w:color w:val="00000A"/>
          <w:u w:val="single"/>
          <w:lang w:eastAsia="en-US"/>
        </w:rPr>
        <w:t xml:space="preserve">unlock opportunities to </w:t>
      </w:r>
      <w:r>
        <w:rPr>
          <w:rFonts w:ascii="Inter" w:eastAsiaTheme="minorHAnsi" w:hAnsi="Inter" w:cs="Arial"/>
          <w:b/>
          <w:bCs/>
          <w:color w:val="00000A"/>
          <w:u w:val="single"/>
          <w:lang w:eastAsia="en-US"/>
        </w:rPr>
        <w:t>secure</w:t>
      </w:r>
      <w:r w:rsidRPr="00DD4F5F">
        <w:rPr>
          <w:rFonts w:ascii="Inter" w:eastAsiaTheme="minorHAnsi" w:hAnsi="Inter" w:cs="Arial"/>
          <w:b/>
          <w:bCs/>
          <w:color w:val="00000A"/>
          <w:u w:val="single"/>
          <w:lang w:eastAsia="en-US"/>
        </w:rPr>
        <w:t xml:space="preserve"> thousands more viable jobs and businesses each year</w:t>
      </w:r>
      <w:r>
        <w:rPr>
          <w:rFonts w:ascii="Inter" w:eastAsiaTheme="minorHAnsi" w:hAnsi="Inter" w:cs="Arial"/>
          <w:b/>
          <w:bCs/>
          <w:color w:val="00000A"/>
          <w:u w:val="single"/>
          <w:lang w:eastAsia="en-US"/>
        </w:rPr>
        <w:t xml:space="preserve"> through additional </w:t>
      </w:r>
      <w:r w:rsidRPr="00DD4F5F">
        <w:rPr>
          <w:rFonts w:ascii="Inter" w:eastAsiaTheme="minorHAnsi" w:hAnsi="Inter" w:cs="Arial"/>
          <w:b/>
          <w:bCs/>
          <w:color w:val="00000A"/>
          <w:u w:val="single"/>
          <w:lang w:eastAsia="en-US"/>
        </w:rPr>
        <w:t>employee ownership</w:t>
      </w:r>
      <w:r>
        <w:rPr>
          <w:rFonts w:ascii="Inter" w:eastAsiaTheme="minorHAnsi" w:hAnsi="Inter" w:cs="Arial"/>
          <w:b/>
          <w:bCs/>
          <w:color w:val="00000A"/>
          <w:u w:val="single"/>
          <w:lang w:eastAsia="en-US"/>
        </w:rPr>
        <w:t xml:space="preserve"> transitions</w:t>
      </w:r>
      <w:r>
        <w:rPr>
          <w:rFonts w:ascii="Inter" w:eastAsiaTheme="minorHAnsi" w:hAnsi="Inter" w:cs="Arial"/>
          <w:color w:val="00000A"/>
          <w:lang w:eastAsia="en-US"/>
        </w:rPr>
        <w:t xml:space="preserve">. </w:t>
      </w:r>
    </w:p>
    <w:p w14:paraId="75E3A00F" w14:textId="77777777" w:rsidR="00A601DF" w:rsidRPr="00DF1CAD" w:rsidRDefault="00A601DF" w:rsidP="00A601DF">
      <w:pPr>
        <w:keepLines w:val="0"/>
        <w:numPr>
          <w:ilvl w:val="1"/>
          <w:numId w:val="39"/>
        </w:numPr>
        <w:spacing w:line="276" w:lineRule="auto"/>
        <w:rPr>
          <w:rFonts w:ascii="Inter" w:eastAsiaTheme="minorHAnsi" w:hAnsi="Inter" w:cs="Arial"/>
          <w:b/>
          <w:color w:val="00000A"/>
          <w:lang w:eastAsia="en-US"/>
        </w:rPr>
      </w:pPr>
      <w:r w:rsidRPr="00DF1CAD">
        <w:rPr>
          <w:rFonts w:ascii="Inter" w:eastAsiaTheme="minorHAnsi" w:hAnsi="Inter" w:cs="Arial"/>
          <w:color w:val="00000A"/>
          <w:lang w:eastAsia="en-US"/>
        </w:rPr>
        <w:lastRenderedPageBreak/>
        <w:t>Yet the EOT it is the only arrangement that is advantaged by tax relief under Schedule 37 the Finance Act 2014. As is often the case when policy preferences one model over others, this creates distortion by limiting the options available to businesses and workers.</w:t>
      </w:r>
    </w:p>
    <w:p w14:paraId="38804E58" w14:textId="77777777" w:rsidR="00A601DF" w:rsidRPr="00DF1CAD" w:rsidRDefault="00A601DF" w:rsidP="00A601DF">
      <w:pPr>
        <w:keepLines w:val="0"/>
        <w:numPr>
          <w:ilvl w:val="1"/>
          <w:numId w:val="39"/>
        </w:numPr>
        <w:spacing w:line="276" w:lineRule="auto"/>
        <w:rPr>
          <w:rFonts w:ascii="Inter" w:eastAsiaTheme="minorHAnsi" w:hAnsi="Inter" w:cs="Arial"/>
          <w:b/>
          <w:color w:val="00000A"/>
          <w:lang w:eastAsia="en-US"/>
        </w:rPr>
      </w:pPr>
      <w:r w:rsidRPr="00DF1CAD">
        <w:rPr>
          <w:rFonts w:ascii="Inter" w:eastAsiaTheme="minorHAnsi" w:hAnsi="Inter" w:cs="Arial"/>
          <w:color w:val="00000A"/>
          <w:lang w:eastAsia="en-US"/>
        </w:rPr>
        <w:t xml:space="preserve">There would be great value in offering businesses and workers the </w:t>
      </w:r>
      <w:r w:rsidRPr="00DF1CAD">
        <w:rPr>
          <w:rFonts w:ascii="Inter" w:hAnsi="Inter" w:cs="Arial"/>
        </w:rPr>
        <w:t>COWC as</w:t>
      </w:r>
      <w:r w:rsidRPr="00DF1CAD">
        <w:rPr>
          <w:rFonts w:ascii="Inter" w:eastAsiaTheme="minorHAnsi" w:hAnsi="Inter" w:cs="Arial"/>
          <w:color w:val="00000A"/>
          <w:lang w:eastAsia="en-US"/>
        </w:rPr>
        <w:t xml:space="preserve"> an additional tax advantaged option for transitioning to </w:t>
      </w:r>
      <w:r>
        <w:rPr>
          <w:rFonts w:ascii="Inter" w:eastAsiaTheme="minorHAnsi" w:hAnsi="Inter" w:cs="Arial"/>
          <w:color w:val="00000A"/>
          <w:lang w:eastAsia="en-US"/>
        </w:rPr>
        <w:t xml:space="preserve">employee </w:t>
      </w:r>
      <w:r w:rsidRPr="00DF1CAD">
        <w:rPr>
          <w:rFonts w:ascii="Inter" w:eastAsiaTheme="minorHAnsi" w:hAnsi="Inter" w:cs="Arial"/>
          <w:color w:val="00000A"/>
          <w:lang w:eastAsia="en-US"/>
        </w:rPr>
        <w:t xml:space="preserve">ownership. </w:t>
      </w:r>
    </w:p>
    <w:p w14:paraId="2D4A5937" w14:textId="77777777" w:rsidR="00A601DF" w:rsidRPr="00DF1CAD" w:rsidRDefault="00A601DF" w:rsidP="00A601DF">
      <w:pPr>
        <w:keepLines w:val="0"/>
        <w:numPr>
          <w:ilvl w:val="1"/>
          <w:numId w:val="39"/>
        </w:numPr>
        <w:spacing w:line="276" w:lineRule="auto"/>
        <w:rPr>
          <w:rFonts w:ascii="Inter" w:eastAsiaTheme="minorEastAsia" w:hAnsi="Inter" w:cs="Arial"/>
          <w:color w:val="00000A"/>
          <w:lang w:eastAsia="en-US"/>
        </w:rPr>
      </w:pPr>
      <w:r w:rsidRPr="00DF1CAD">
        <w:rPr>
          <w:rFonts w:ascii="Inter" w:eastAsiaTheme="minorEastAsia" w:hAnsi="Inter" w:cs="Arial"/>
          <w:color w:val="00000A"/>
          <w:lang w:eastAsia="en-US"/>
        </w:rPr>
        <w:t xml:space="preserve">At a time when hundreds of thousands of potentially viable jobs are at risk because of business closure, transitions to employee ownership via a workers co-operative offers a proven way to sustain some of these jobs through resilient, </w:t>
      </w:r>
      <w:proofErr w:type="gramStart"/>
      <w:r w:rsidRPr="00DF1CAD">
        <w:rPr>
          <w:rFonts w:ascii="Inter" w:eastAsiaTheme="minorEastAsia" w:hAnsi="Inter" w:cs="Arial"/>
          <w:color w:val="00000A"/>
          <w:lang w:eastAsia="en-US"/>
        </w:rPr>
        <w:t>productive</w:t>
      </w:r>
      <w:proofErr w:type="gramEnd"/>
      <w:r w:rsidRPr="00DF1CAD">
        <w:rPr>
          <w:rFonts w:ascii="Inter" w:eastAsiaTheme="minorEastAsia" w:hAnsi="Inter" w:cs="Arial"/>
          <w:color w:val="00000A"/>
          <w:lang w:eastAsia="en-US"/>
        </w:rPr>
        <w:t xml:space="preserve"> and socially just enterprises. To maximise the potential for this, we need to ensure employees and businesses have more good options open to them. This requires government to end damaging distortions in tax law that currently limit these options.</w:t>
      </w:r>
    </w:p>
    <w:p w14:paraId="184D6541" w14:textId="77777777" w:rsidR="00A601DF" w:rsidRPr="00DF1CAD" w:rsidRDefault="00A601DF" w:rsidP="00A601DF">
      <w:pPr>
        <w:keepLines w:val="0"/>
        <w:spacing w:line="276" w:lineRule="auto"/>
        <w:ind w:left="720"/>
        <w:rPr>
          <w:rFonts w:ascii="Inter" w:eastAsiaTheme="minorHAnsi" w:hAnsi="Inter" w:cs="Arial"/>
          <w:b/>
          <w:bCs/>
          <w:i/>
          <w:iCs/>
          <w:color w:val="00000A"/>
          <w:lang w:eastAsia="en-US"/>
        </w:rPr>
      </w:pPr>
      <w:r w:rsidRPr="00DF1CAD">
        <w:rPr>
          <w:rFonts w:ascii="Inter" w:eastAsiaTheme="minorHAnsi" w:hAnsi="Inter" w:cs="Arial"/>
          <w:i/>
          <w:iCs/>
          <w:color w:val="00000A"/>
          <w:u w:val="single"/>
          <w:lang w:eastAsia="en-US"/>
        </w:rPr>
        <w:t>Our proposal</w:t>
      </w:r>
    </w:p>
    <w:p w14:paraId="6C323305" w14:textId="77777777" w:rsidR="00A601DF" w:rsidRPr="00DF1CAD" w:rsidRDefault="00A601DF" w:rsidP="00A601DF">
      <w:pPr>
        <w:keepLines w:val="0"/>
        <w:numPr>
          <w:ilvl w:val="1"/>
          <w:numId w:val="39"/>
        </w:numPr>
        <w:spacing w:line="276" w:lineRule="auto"/>
        <w:rPr>
          <w:rFonts w:ascii="Inter" w:eastAsiaTheme="minorEastAsia" w:hAnsi="Inter" w:cs="Arial"/>
          <w:color w:val="00000A"/>
          <w:lang w:eastAsia="en-US"/>
        </w:rPr>
      </w:pPr>
      <w:r w:rsidRPr="00DF1CAD">
        <w:rPr>
          <w:rFonts w:ascii="Inter" w:eastAsiaTheme="minorEastAsia" w:hAnsi="Inter" w:cs="Arial"/>
          <w:color w:val="00000A"/>
          <w:lang w:eastAsia="en-US"/>
        </w:rPr>
        <w:t xml:space="preserve">We propose that government </w:t>
      </w:r>
      <w:r w:rsidRPr="00DF1CAD">
        <w:rPr>
          <w:rFonts w:ascii="Inter" w:eastAsiaTheme="minorEastAsia" w:hAnsi="Inter" w:cs="Arial"/>
          <w:b/>
          <w:bCs/>
          <w:color w:val="00000A"/>
          <w:lang w:eastAsia="en-US"/>
        </w:rPr>
        <w:t xml:space="preserve">amends eligibility for the reliefs </w:t>
      </w:r>
      <w:r>
        <w:rPr>
          <w:rFonts w:ascii="Inter" w:eastAsiaTheme="minorEastAsia" w:hAnsi="Inter" w:cs="Arial"/>
          <w:b/>
          <w:bCs/>
          <w:color w:val="00000A"/>
          <w:lang w:eastAsia="en-US"/>
        </w:rPr>
        <w:t>attached to the EOT</w:t>
      </w:r>
      <w:r w:rsidRPr="00DF1CAD">
        <w:rPr>
          <w:rFonts w:ascii="Inter" w:eastAsiaTheme="minorEastAsia" w:hAnsi="Inter" w:cs="Arial"/>
          <w:b/>
          <w:bCs/>
          <w:color w:val="00000A"/>
          <w:lang w:eastAsia="en-US"/>
        </w:rPr>
        <w:t xml:space="preserve">, so that they also apply </w:t>
      </w:r>
      <w:r w:rsidRPr="00DF1CAD">
        <w:rPr>
          <w:rFonts w:ascii="Inter" w:hAnsi="Inter" w:cs="Arial"/>
          <w:b/>
          <w:bCs/>
          <w:color w:val="00000A"/>
        </w:rPr>
        <w:t xml:space="preserve">when the sale of the </w:t>
      </w:r>
      <w:r w:rsidRPr="00DF1CAD">
        <w:rPr>
          <w:rFonts w:ascii="Inter" w:hAnsi="Inter" w:cs="Arial"/>
          <w:b/>
          <w:bCs/>
        </w:rPr>
        <w:t>majority stake in a company is to a ‘Common Ownership Workers Co-operative' COWC</w:t>
      </w:r>
      <w:r w:rsidRPr="00DF1CAD">
        <w:rPr>
          <w:rFonts w:ascii="Inter" w:hAnsi="Inter" w:cs="Arial"/>
          <w:b/>
          <w:bCs/>
          <w:color w:val="00000A"/>
        </w:rPr>
        <w:t xml:space="preserve"> formed by the employees of that company. </w:t>
      </w:r>
    </w:p>
    <w:p w14:paraId="5CDC40CC" w14:textId="77777777" w:rsidR="00A601DF" w:rsidRPr="00DF1CAD" w:rsidRDefault="00A601DF" w:rsidP="00A601DF">
      <w:pPr>
        <w:keepLines w:val="0"/>
        <w:numPr>
          <w:ilvl w:val="1"/>
          <w:numId w:val="39"/>
        </w:numPr>
        <w:spacing w:line="276" w:lineRule="auto"/>
        <w:rPr>
          <w:rFonts w:ascii="Inter" w:eastAsiaTheme="minorEastAsia" w:hAnsi="Inter" w:cs="Arial"/>
          <w:color w:val="00000A"/>
          <w:lang w:eastAsia="en-US"/>
        </w:rPr>
      </w:pPr>
      <w:r w:rsidRPr="00DF1CAD">
        <w:rPr>
          <w:rFonts w:ascii="Inter" w:eastAsiaTheme="minorEastAsia" w:hAnsi="Inter" w:cs="Arial"/>
          <w:color w:val="00000A"/>
          <w:lang w:eastAsia="en-US"/>
        </w:rPr>
        <w:t>We propose that to be eligible, a COWC should be a co-operative society registered under Co-operative and Community Benefit Societies Act 2014</w:t>
      </w:r>
      <w:r>
        <w:rPr>
          <w:rStyle w:val="EndnoteReference"/>
          <w:rFonts w:ascii="Inter" w:eastAsiaTheme="minorEastAsia" w:hAnsi="Inter" w:cs="Arial"/>
          <w:color w:val="00000A"/>
          <w:lang w:eastAsia="en-US"/>
        </w:rPr>
        <w:endnoteReference w:id="3"/>
      </w:r>
      <w:r w:rsidRPr="00DF1CAD">
        <w:rPr>
          <w:rFonts w:ascii="Inter" w:eastAsiaTheme="minorEastAsia" w:hAnsi="Inter" w:cs="Arial"/>
          <w:color w:val="00000A"/>
          <w:lang w:eastAsia="en-US"/>
        </w:rPr>
        <w:t xml:space="preserve"> with the following provisions in its constituting rules:</w:t>
      </w:r>
    </w:p>
    <w:p w14:paraId="08AEC73A" w14:textId="77777777" w:rsidR="00A601DF" w:rsidRPr="00DF1CAD" w:rsidRDefault="00A601DF" w:rsidP="00A601DF">
      <w:pPr>
        <w:pStyle w:val="ListParagraph"/>
        <w:numPr>
          <w:ilvl w:val="2"/>
          <w:numId w:val="39"/>
        </w:numPr>
        <w:spacing w:before="120" w:after="120"/>
        <w:contextualSpacing w:val="0"/>
        <w:rPr>
          <w:rFonts w:ascii="Inter" w:eastAsia="Calibri" w:hAnsi="Inter" w:cs="Arial"/>
          <w:color w:val="00000A"/>
          <w:sz w:val="24"/>
          <w:szCs w:val="24"/>
        </w:rPr>
      </w:pPr>
      <w:r w:rsidRPr="00DF1CAD">
        <w:rPr>
          <w:rFonts w:ascii="Inter" w:eastAsiaTheme="minorEastAsia" w:hAnsi="Inter" w:cs="Arial"/>
          <w:b/>
          <w:bCs/>
          <w:color w:val="00000A"/>
          <w:sz w:val="24"/>
          <w:szCs w:val="24"/>
        </w:rPr>
        <w:t xml:space="preserve">Purpose: </w:t>
      </w:r>
      <w:r w:rsidRPr="00DF1CAD">
        <w:rPr>
          <w:rFonts w:ascii="Inter" w:eastAsiaTheme="minorEastAsia" w:hAnsi="Inter" w:cs="Arial"/>
          <w:color w:val="00000A"/>
          <w:sz w:val="24"/>
          <w:szCs w:val="24"/>
        </w:rPr>
        <w:t xml:space="preserve">To meet the common needs and aspirations of its members, including specifically to create and sustain decent, </w:t>
      </w:r>
      <w:proofErr w:type="gramStart"/>
      <w:r w:rsidRPr="00DF1CAD">
        <w:rPr>
          <w:rFonts w:ascii="Inter" w:eastAsiaTheme="minorEastAsia" w:hAnsi="Inter" w:cs="Arial"/>
          <w:color w:val="00000A"/>
          <w:sz w:val="24"/>
          <w:szCs w:val="24"/>
        </w:rPr>
        <w:t>rewarding</w:t>
      </w:r>
      <w:proofErr w:type="gramEnd"/>
      <w:r w:rsidRPr="00DF1CAD">
        <w:rPr>
          <w:rFonts w:ascii="Inter" w:eastAsiaTheme="minorEastAsia" w:hAnsi="Inter" w:cs="Arial"/>
          <w:color w:val="00000A"/>
          <w:sz w:val="24"/>
          <w:szCs w:val="24"/>
        </w:rPr>
        <w:t xml:space="preserve"> and empowering livelihoods for </w:t>
      </w:r>
      <w:r>
        <w:rPr>
          <w:rFonts w:ascii="Inter" w:eastAsiaTheme="minorEastAsia" w:hAnsi="Inter" w:cs="Arial"/>
          <w:color w:val="00000A"/>
          <w:sz w:val="24"/>
          <w:szCs w:val="24"/>
        </w:rPr>
        <w:t>e</w:t>
      </w:r>
      <w:r w:rsidRPr="00DF1CAD">
        <w:rPr>
          <w:rFonts w:ascii="Inter" w:eastAsiaTheme="minorEastAsia" w:hAnsi="Inter" w:cs="Arial"/>
          <w:color w:val="00000A"/>
          <w:sz w:val="24"/>
          <w:szCs w:val="24"/>
        </w:rPr>
        <w:t>mployee-members</w:t>
      </w:r>
      <w:r w:rsidRPr="00DF1CAD">
        <w:rPr>
          <w:rFonts w:ascii="Inter" w:eastAsiaTheme="minorEastAsia" w:hAnsi="Inter" w:cs="Arial"/>
          <w:b/>
          <w:bCs/>
          <w:color w:val="00000A"/>
          <w:sz w:val="24"/>
          <w:szCs w:val="24"/>
        </w:rPr>
        <w:t xml:space="preserve">  </w:t>
      </w:r>
    </w:p>
    <w:p w14:paraId="341DABE0" w14:textId="77777777" w:rsidR="00A601DF" w:rsidRPr="00DF1CAD" w:rsidRDefault="00A601DF" w:rsidP="00A601DF">
      <w:pPr>
        <w:pStyle w:val="ListParagraph"/>
        <w:numPr>
          <w:ilvl w:val="2"/>
          <w:numId w:val="39"/>
        </w:numPr>
        <w:spacing w:before="120" w:after="120"/>
        <w:contextualSpacing w:val="0"/>
        <w:rPr>
          <w:rFonts w:ascii="Inter" w:eastAsia="Calibri" w:hAnsi="Inter" w:cs="Arial"/>
          <w:b/>
          <w:bCs/>
          <w:color w:val="00000A"/>
          <w:sz w:val="24"/>
          <w:szCs w:val="24"/>
        </w:rPr>
      </w:pPr>
      <w:r w:rsidRPr="00DF1CAD">
        <w:rPr>
          <w:rFonts w:ascii="Inter" w:eastAsiaTheme="minorEastAsia" w:hAnsi="Inter" w:cs="Arial"/>
          <w:b/>
          <w:bCs/>
          <w:color w:val="00000A"/>
          <w:sz w:val="24"/>
          <w:szCs w:val="24"/>
        </w:rPr>
        <w:t xml:space="preserve">Employee control: </w:t>
      </w:r>
      <w:r w:rsidRPr="00DF1CAD">
        <w:rPr>
          <w:rFonts w:ascii="Inter" w:eastAsiaTheme="minorEastAsia" w:hAnsi="Inter" w:cs="Arial"/>
          <w:color w:val="00000A"/>
          <w:sz w:val="24"/>
          <w:szCs w:val="24"/>
        </w:rPr>
        <w:t xml:space="preserve">The membership of the co-operative must include employees of the business being sold, with these employee-members holding the majority of voting rights, and with membership open to all employees of the </w:t>
      </w:r>
      <w:proofErr w:type="gramStart"/>
      <w:r w:rsidRPr="00DF1CAD">
        <w:rPr>
          <w:rFonts w:ascii="Inter" w:eastAsiaTheme="minorEastAsia" w:hAnsi="Inter" w:cs="Arial"/>
          <w:color w:val="00000A"/>
          <w:sz w:val="24"/>
          <w:szCs w:val="24"/>
        </w:rPr>
        <w:t>business</w:t>
      </w:r>
      <w:proofErr w:type="gramEnd"/>
    </w:p>
    <w:p w14:paraId="715785DE" w14:textId="77777777" w:rsidR="00A601DF" w:rsidRPr="00DF1CAD" w:rsidRDefault="00A601DF" w:rsidP="00A601DF">
      <w:pPr>
        <w:pStyle w:val="ListParagraph"/>
        <w:numPr>
          <w:ilvl w:val="2"/>
          <w:numId w:val="39"/>
        </w:numPr>
        <w:spacing w:before="120" w:after="120"/>
        <w:contextualSpacing w:val="0"/>
        <w:rPr>
          <w:rFonts w:ascii="Inter" w:eastAsia="Calibri" w:hAnsi="Inter" w:cs="Arial"/>
          <w:color w:val="00000A"/>
          <w:sz w:val="24"/>
          <w:szCs w:val="24"/>
        </w:rPr>
      </w:pPr>
      <w:r w:rsidRPr="00DF1CAD">
        <w:rPr>
          <w:rFonts w:ascii="Inter" w:eastAsiaTheme="minorEastAsia" w:hAnsi="Inter" w:cs="Arial"/>
          <w:b/>
          <w:bCs/>
          <w:color w:val="00000A"/>
          <w:sz w:val="24"/>
          <w:szCs w:val="24"/>
        </w:rPr>
        <w:t xml:space="preserve">Democratic governance: </w:t>
      </w:r>
      <w:r w:rsidRPr="00DF1CAD">
        <w:rPr>
          <w:rFonts w:ascii="Inter" w:eastAsiaTheme="minorEastAsia" w:hAnsi="Inter" w:cs="Arial"/>
          <w:color w:val="00000A"/>
          <w:sz w:val="24"/>
          <w:szCs w:val="24"/>
        </w:rPr>
        <w:t xml:space="preserve">Members must exercise democratic control of the co-operative on a ‘one member one vote’ </w:t>
      </w:r>
      <w:proofErr w:type="gramStart"/>
      <w:r w:rsidRPr="00DF1CAD">
        <w:rPr>
          <w:rFonts w:ascii="Inter" w:eastAsiaTheme="minorEastAsia" w:hAnsi="Inter" w:cs="Arial"/>
          <w:color w:val="00000A"/>
          <w:sz w:val="24"/>
          <w:szCs w:val="24"/>
        </w:rPr>
        <w:t>basis</w:t>
      </w:r>
      <w:proofErr w:type="gramEnd"/>
    </w:p>
    <w:p w14:paraId="45B77927" w14:textId="77777777" w:rsidR="00A601DF" w:rsidRPr="00DF1CAD" w:rsidRDefault="00A601DF" w:rsidP="00A601DF">
      <w:pPr>
        <w:pStyle w:val="ListParagraph"/>
        <w:numPr>
          <w:ilvl w:val="2"/>
          <w:numId w:val="39"/>
        </w:numPr>
        <w:spacing w:before="120" w:after="120"/>
        <w:contextualSpacing w:val="0"/>
        <w:rPr>
          <w:rFonts w:ascii="Inter" w:eastAsia="Calibri" w:hAnsi="Inter" w:cs="Arial"/>
          <w:color w:val="00000A"/>
          <w:sz w:val="24"/>
          <w:szCs w:val="24"/>
        </w:rPr>
      </w:pPr>
      <w:r w:rsidRPr="00DF1CAD">
        <w:rPr>
          <w:rFonts w:ascii="Inter" w:eastAsiaTheme="minorEastAsia" w:hAnsi="Inter" w:cs="Arial"/>
          <w:b/>
          <w:bCs/>
          <w:color w:val="00000A"/>
          <w:sz w:val="24"/>
          <w:szCs w:val="24"/>
        </w:rPr>
        <w:t xml:space="preserve">Surplus and assets: </w:t>
      </w:r>
      <w:r w:rsidRPr="00DF1CAD">
        <w:rPr>
          <w:rFonts w:ascii="Inter" w:eastAsiaTheme="minorEastAsia" w:hAnsi="Inter" w:cs="Arial"/>
          <w:color w:val="00000A"/>
          <w:sz w:val="24"/>
          <w:szCs w:val="24"/>
        </w:rPr>
        <w:t>Surpluses and assets must be applied for the purposes of the co-operative, which can include a profit share distributed among employee</w:t>
      </w:r>
      <w:r>
        <w:rPr>
          <w:rFonts w:ascii="Inter" w:eastAsiaTheme="minorEastAsia" w:hAnsi="Inter" w:cs="Arial"/>
          <w:color w:val="00000A"/>
          <w:sz w:val="24"/>
          <w:szCs w:val="24"/>
        </w:rPr>
        <w:t>s</w:t>
      </w:r>
      <w:r w:rsidRPr="00DF1CAD">
        <w:rPr>
          <w:rFonts w:ascii="Inter" w:eastAsiaTheme="minorEastAsia" w:hAnsi="Inter" w:cs="Arial"/>
          <w:color w:val="00000A"/>
          <w:sz w:val="24"/>
          <w:szCs w:val="24"/>
        </w:rPr>
        <w:t>, but the residual assets of the co-operative must not be distributable among members and must instead be used to further the purposes for which the co-operative existed (</w:t>
      </w:r>
      <w:proofErr w:type="gramStart"/>
      <w:r w:rsidRPr="00DF1CAD">
        <w:rPr>
          <w:rFonts w:ascii="Inter" w:eastAsiaTheme="minorEastAsia" w:hAnsi="Inter" w:cs="Arial"/>
          <w:color w:val="00000A"/>
          <w:sz w:val="24"/>
          <w:szCs w:val="24"/>
        </w:rPr>
        <w:t>e.g.</w:t>
      </w:r>
      <w:proofErr w:type="gramEnd"/>
      <w:r w:rsidRPr="00DF1CAD">
        <w:rPr>
          <w:rFonts w:ascii="Inter" w:eastAsiaTheme="minorEastAsia" w:hAnsi="Inter" w:cs="Arial"/>
          <w:color w:val="00000A"/>
          <w:sz w:val="24"/>
          <w:szCs w:val="24"/>
        </w:rPr>
        <w:t xml:space="preserve"> to support the development of other COWCs, wider social action, acts of solidarity)</w:t>
      </w:r>
      <w:r>
        <w:rPr>
          <w:rStyle w:val="EndnoteReference"/>
          <w:rFonts w:ascii="Inter" w:eastAsiaTheme="minorEastAsia" w:hAnsi="Inter" w:cs="Arial"/>
          <w:color w:val="00000A"/>
          <w:sz w:val="24"/>
          <w:szCs w:val="24"/>
        </w:rPr>
        <w:endnoteReference w:id="4"/>
      </w:r>
      <w:r w:rsidRPr="00DF1CAD">
        <w:rPr>
          <w:rFonts w:ascii="Inter" w:eastAsiaTheme="minorEastAsia" w:hAnsi="Inter" w:cs="Arial"/>
          <w:color w:val="00000A"/>
          <w:sz w:val="24"/>
          <w:szCs w:val="24"/>
        </w:rPr>
        <w:t xml:space="preserve">  </w:t>
      </w:r>
    </w:p>
    <w:p w14:paraId="2AAFAF67" w14:textId="77777777" w:rsidR="00A601DF" w:rsidRPr="00DF1CAD" w:rsidRDefault="00A601DF" w:rsidP="00A601DF">
      <w:pPr>
        <w:pStyle w:val="ListParagraph"/>
        <w:numPr>
          <w:ilvl w:val="2"/>
          <w:numId w:val="39"/>
        </w:numPr>
        <w:spacing w:before="120" w:after="120"/>
        <w:contextualSpacing w:val="0"/>
        <w:rPr>
          <w:rFonts w:ascii="Inter" w:eastAsia="Calibri" w:hAnsi="Inter" w:cs="Arial"/>
          <w:color w:val="00000A"/>
          <w:sz w:val="24"/>
          <w:szCs w:val="24"/>
        </w:rPr>
      </w:pPr>
      <w:r w:rsidRPr="00DF1CAD">
        <w:rPr>
          <w:rFonts w:ascii="Inter" w:eastAsiaTheme="minorEastAsia" w:hAnsi="Inter" w:cs="Arial"/>
          <w:b/>
          <w:bCs/>
          <w:color w:val="00000A"/>
          <w:sz w:val="24"/>
          <w:szCs w:val="24"/>
        </w:rPr>
        <w:lastRenderedPageBreak/>
        <w:t>Investor members:</w:t>
      </w:r>
      <w:r w:rsidRPr="00DF1CAD">
        <w:rPr>
          <w:rFonts w:ascii="Inter" w:eastAsiaTheme="minorEastAsia" w:hAnsi="Inter" w:cs="Arial"/>
          <w:color w:val="00000A"/>
          <w:sz w:val="24"/>
          <w:szCs w:val="24"/>
        </w:rPr>
        <w:t xml:space="preserve"> Investor members, if any, must either have no voting rights, or voting rights that strictly limit their ability to influence the governance of the co-operative, with no vote on matters relating to the use of surpluses and residual assets, or co-operative </w:t>
      </w:r>
      <w:proofErr w:type="gramStart"/>
      <w:r w:rsidRPr="00DF1CAD">
        <w:rPr>
          <w:rFonts w:ascii="Inter" w:eastAsiaTheme="minorEastAsia" w:hAnsi="Inter" w:cs="Arial"/>
          <w:color w:val="00000A"/>
          <w:sz w:val="24"/>
          <w:szCs w:val="24"/>
        </w:rPr>
        <w:t>status</w:t>
      </w:r>
      <w:proofErr w:type="gramEnd"/>
    </w:p>
    <w:p w14:paraId="30E8BAEA" w14:textId="77777777" w:rsidR="00A601DF" w:rsidRPr="004407DB" w:rsidRDefault="00A601DF" w:rsidP="00A601DF">
      <w:pPr>
        <w:keepLines w:val="0"/>
        <w:numPr>
          <w:ilvl w:val="1"/>
          <w:numId w:val="39"/>
        </w:numPr>
        <w:spacing w:line="276" w:lineRule="auto"/>
        <w:rPr>
          <w:rFonts w:ascii="Inter" w:eastAsiaTheme="minorEastAsia" w:hAnsi="Inter" w:cs="Arial"/>
          <w:color w:val="00000A"/>
          <w:lang w:eastAsia="en-US"/>
        </w:rPr>
      </w:pPr>
      <w:r w:rsidRPr="004407DB">
        <w:rPr>
          <w:rFonts w:ascii="Inter" w:eastAsiaTheme="minorEastAsia" w:hAnsi="Inter" w:cs="Arial"/>
          <w:color w:val="00000A"/>
          <w:lang w:eastAsia="en-US"/>
        </w:rPr>
        <w:t>On order to comply with the FCA Mutuals Team’s conditions for registration, the transitioning company w</w:t>
      </w:r>
      <w:r>
        <w:rPr>
          <w:rFonts w:ascii="Inter" w:eastAsiaTheme="minorEastAsia" w:hAnsi="Inter" w:cs="Arial"/>
          <w:color w:val="00000A"/>
          <w:lang w:eastAsia="en-US"/>
        </w:rPr>
        <w:t>ould</w:t>
      </w:r>
      <w:r w:rsidRPr="004407DB">
        <w:rPr>
          <w:rFonts w:ascii="Inter" w:eastAsiaTheme="minorEastAsia" w:hAnsi="Inter" w:cs="Arial"/>
          <w:color w:val="00000A"/>
          <w:lang w:eastAsia="en-US"/>
        </w:rPr>
        <w:t xml:space="preserve"> need to be made a </w:t>
      </w:r>
      <w:r>
        <w:rPr>
          <w:rFonts w:ascii="Inter" w:eastAsiaTheme="minorEastAsia" w:hAnsi="Inter" w:cs="Arial"/>
          <w:color w:val="00000A"/>
          <w:lang w:eastAsia="en-US"/>
        </w:rPr>
        <w:t>partially or wholly owned</w:t>
      </w:r>
      <w:r w:rsidRPr="004407DB">
        <w:rPr>
          <w:rFonts w:ascii="Inter" w:eastAsiaTheme="minorEastAsia" w:hAnsi="Inter" w:cs="Arial"/>
          <w:color w:val="00000A"/>
          <w:lang w:eastAsia="en-US"/>
        </w:rPr>
        <w:t xml:space="preserve"> subsidiary of the COWC co-operative society.</w:t>
      </w:r>
      <w:r>
        <w:rPr>
          <w:rStyle w:val="EndnoteReference"/>
          <w:rFonts w:ascii="Inter" w:eastAsiaTheme="minorEastAsia" w:hAnsi="Inter" w:cs="Arial"/>
          <w:color w:val="00000A"/>
          <w:lang w:eastAsia="en-US"/>
        </w:rPr>
        <w:endnoteReference w:id="5"/>
      </w:r>
      <w:r w:rsidRPr="004407DB">
        <w:rPr>
          <w:rFonts w:ascii="Inter" w:eastAsiaTheme="minorEastAsia" w:hAnsi="Inter" w:cs="Arial"/>
          <w:color w:val="00000A"/>
          <w:lang w:eastAsia="en-US"/>
        </w:rPr>
        <w:t xml:space="preserve"> </w:t>
      </w:r>
    </w:p>
    <w:p w14:paraId="6B577B32" w14:textId="77777777" w:rsidR="00A601DF" w:rsidRPr="00DF1CAD" w:rsidRDefault="00A601DF" w:rsidP="00A601DF">
      <w:pPr>
        <w:keepLines w:val="0"/>
        <w:numPr>
          <w:ilvl w:val="1"/>
          <w:numId w:val="39"/>
        </w:numPr>
        <w:spacing w:line="276" w:lineRule="auto"/>
        <w:rPr>
          <w:rFonts w:ascii="Inter" w:eastAsiaTheme="minorEastAsia" w:hAnsi="Inter" w:cs="Arial"/>
          <w:color w:val="00000A"/>
          <w:lang w:eastAsia="en-US"/>
        </w:rPr>
      </w:pPr>
      <w:proofErr w:type="gramStart"/>
      <w:r w:rsidRPr="00DF1CAD">
        <w:rPr>
          <w:rFonts w:ascii="Inter" w:eastAsiaTheme="minorEastAsia" w:hAnsi="Inter" w:cs="Arial"/>
          <w:color w:val="00000A"/>
          <w:lang w:eastAsia="en-US"/>
        </w:rPr>
        <w:t>All of</w:t>
      </w:r>
      <w:proofErr w:type="gramEnd"/>
      <w:r w:rsidRPr="00DF1CAD">
        <w:rPr>
          <w:rFonts w:ascii="Inter" w:eastAsiaTheme="minorEastAsia" w:hAnsi="Inter" w:cs="Arial"/>
          <w:color w:val="00000A"/>
          <w:lang w:eastAsia="en-US"/>
        </w:rPr>
        <w:t xml:space="preserve"> the above c</w:t>
      </w:r>
      <w:r>
        <w:rPr>
          <w:rFonts w:ascii="Inter" w:eastAsiaTheme="minorEastAsia" w:hAnsi="Inter" w:cs="Arial"/>
          <w:color w:val="00000A"/>
          <w:lang w:eastAsia="en-US"/>
        </w:rPr>
        <w:t>ould</w:t>
      </w:r>
      <w:r w:rsidRPr="00DF1CAD">
        <w:rPr>
          <w:rFonts w:ascii="Inter" w:eastAsiaTheme="minorEastAsia" w:hAnsi="Inter" w:cs="Arial"/>
          <w:color w:val="00000A"/>
          <w:lang w:eastAsia="en-US"/>
        </w:rPr>
        <w:t xml:space="preserve"> be easily and reliably verified by HMRC in a COWC’s </w:t>
      </w:r>
      <w:r>
        <w:rPr>
          <w:rFonts w:ascii="Inter" w:eastAsiaTheme="minorEastAsia" w:hAnsi="Inter" w:cs="Arial"/>
          <w:color w:val="00000A"/>
          <w:lang w:eastAsia="en-US"/>
        </w:rPr>
        <w:t>Mutuals Register entry</w:t>
      </w:r>
      <w:r w:rsidRPr="00DF1CAD">
        <w:rPr>
          <w:rFonts w:ascii="Inter" w:eastAsiaTheme="minorEastAsia" w:hAnsi="Inter" w:cs="Arial"/>
          <w:color w:val="00000A"/>
          <w:lang w:eastAsia="en-US"/>
        </w:rPr>
        <w:t>.</w:t>
      </w:r>
      <w:r w:rsidRPr="00DF1CAD">
        <w:rPr>
          <w:rStyle w:val="EndnoteReference"/>
          <w:rFonts w:ascii="Inter" w:eastAsiaTheme="minorEastAsia" w:hAnsi="Inter" w:cs="Arial"/>
          <w:color w:val="00000A"/>
          <w:lang w:eastAsia="en-US"/>
        </w:rPr>
        <w:endnoteReference w:id="6"/>
      </w:r>
      <w:r w:rsidRPr="00DF1CAD">
        <w:rPr>
          <w:rFonts w:ascii="Inter" w:eastAsiaTheme="minorEastAsia" w:hAnsi="Inter" w:cs="Arial"/>
          <w:color w:val="00000A"/>
          <w:lang w:eastAsia="en-US"/>
        </w:rPr>
        <w:t xml:space="preserve"> Just as the law requires EOTs to continue to meet certain conditions in order for the tax relief to be applied and not clawed back, the law could easily require the same for COWCs.</w:t>
      </w:r>
    </w:p>
    <w:p w14:paraId="403B7549" w14:textId="77777777" w:rsidR="00A601DF" w:rsidRDefault="00A601DF" w:rsidP="00DF1CAD">
      <w:pPr>
        <w:rPr>
          <w:rFonts w:ascii="Inter" w:hAnsi="Inter" w:cs="Arial"/>
          <w:b/>
          <w:bCs/>
          <w:i/>
          <w:iCs/>
        </w:rPr>
      </w:pPr>
    </w:p>
    <w:p w14:paraId="7CB6F569" w14:textId="77777777" w:rsidR="00A601DF" w:rsidRPr="00DF1CAD" w:rsidRDefault="00A601DF" w:rsidP="00DF1CAD">
      <w:pPr>
        <w:rPr>
          <w:rFonts w:ascii="Inter" w:hAnsi="Inter" w:cs="Arial"/>
          <w:b/>
          <w:bCs/>
          <w:i/>
          <w:iCs/>
        </w:rPr>
      </w:pPr>
    </w:p>
    <w:p w14:paraId="6ACFEF41" w14:textId="7FA95654" w:rsidR="00172998" w:rsidRPr="00DF1CAD" w:rsidRDefault="00172998" w:rsidP="00DF1CAD">
      <w:pPr>
        <w:keepLines w:val="0"/>
        <w:numPr>
          <w:ilvl w:val="0"/>
          <w:numId w:val="28"/>
        </w:numPr>
        <w:spacing w:line="276" w:lineRule="auto"/>
        <w:rPr>
          <w:rFonts w:ascii="Inter" w:eastAsiaTheme="minorHAnsi" w:hAnsi="Inter" w:cs="Arial"/>
          <w:b/>
          <w:bCs/>
          <w:i/>
          <w:iCs/>
          <w:color w:val="00000A"/>
          <w:lang w:eastAsia="en-US"/>
        </w:rPr>
      </w:pPr>
      <w:r w:rsidRPr="00DF1CAD">
        <w:rPr>
          <w:rFonts w:ascii="Inter" w:eastAsiaTheme="minorHAnsi" w:hAnsi="Inter" w:cs="Arial"/>
          <w:b/>
          <w:bCs/>
          <w:i/>
          <w:iCs/>
          <w:color w:val="00000A"/>
          <w:lang w:eastAsia="en-US"/>
        </w:rPr>
        <w:t>Question 1: Do you have any comments on the proposal to prohibit former owners and connected persons from retaining control of an EOT-owned company post-sale by appointing themselves in control of the EOT trustee board?</w:t>
      </w:r>
    </w:p>
    <w:p w14:paraId="048434EF" w14:textId="0A05C407" w:rsidR="005931F0" w:rsidRDefault="005931F0" w:rsidP="005931F0">
      <w:pPr>
        <w:keepLines w:val="0"/>
        <w:numPr>
          <w:ilvl w:val="1"/>
          <w:numId w:val="28"/>
        </w:numPr>
        <w:spacing w:line="276" w:lineRule="auto"/>
        <w:rPr>
          <w:rFonts w:ascii="Inter" w:eastAsiaTheme="minorEastAsia" w:hAnsi="Inter" w:cs="Arial"/>
          <w:color w:val="00000A"/>
          <w:lang w:eastAsia="en-US"/>
        </w:rPr>
      </w:pPr>
      <w:r w:rsidRPr="00DF1CAD">
        <w:rPr>
          <w:rFonts w:ascii="Inter" w:eastAsiaTheme="minorEastAsia" w:hAnsi="Inter" w:cs="Arial"/>
          <w:color w:val="00000A"/>
          <w:lang w:eastAsia="en-US"/>
        </w:rPr>
        <w:t xml:space="preserve">We agree with </w:t>
      </w:r>
      <w:r w:rsidR="00C62623">
        <w:rPr>
          <w:rFonts w:ascii="Inter" w:eastAsiaTheme="minorEastAsia" w:hAnsi="Inter" w:cs="Arial"/>
          <w:color w:val="00000A"/>
          <w:lang w:eastAsia="en-US"/>
        </w:rPr>
        <w:t>g</w:t>
      </w:r>
      <w:r w:rsidRPr="00DF1CAD">
        <w:rPr>
          <w:rFonts w:ascii="Inter" w:eastAsiaTheme="minorEastAsia" w:hAnsi="Inter" w:cs="Arial"/>
          <w:color w:val="00000A"/>
          <w:lang w:eastAsia="en-US"/>
        </w:rPr>
        <w:t xml:space="preserve">overnment’s proposal to prohibit former owners and connected persons from retaining control of an EOT. </w:t>
      </w:r>
    </w:p>
    <w:p w14:paraId="5B9EC603" w14:textId="022094B8" w:rsidR="00441814" w:rsidRPr="00DF1CAD" w:rsidRDefault="00441814" w:rsidP="005931F0">
      <w:pPr>
        <w:keepLines w:val="0"/>
        <w:numPr>
          <w:ilvl w:val="1"/>
          <w:numId w:val="28"/>
        </w:numPr>
        <w:spacing w:line="276" w:lineRule="auto"/>
        <w:rPr>
          <w:rFonts w:ascii="Inter" w:eastAsiaTheme="minorEastAsia" w:hAnsi="Inter" w:cs="Arial"/>
          <w:color w:val="00000A"/>
          <w:lang w:eastAsia="en-US"/>
        </w:rPr>
      </w:pPr>
      <w:r>
        <w:rPr>
          <w:rFonts w:ascii="Inter" w:eastAsiaTheme="minorEastAsia" w:hAnsi="Inter" w:cs="Arial"/>
          <w:color w:val="00000A"/>
          <w:lang w:eastAsia="en-US"/>
        </w:rPr>
        <w:t xml:space="preserve">Related to this, we believe that </w:t>
      </w:r>
      <w:r w:rsidR="00DB1844">
        <w:rPr>
          <w:rFonts w:ascii="Inter" w:eastAsiaTheme="minorEastAsia" w:hAnsi="Inter" w:cs="Arial"/>
          <w:color w:val="00000A"/>
          <w:lang w:eastAsia="en-US"/>
        </w:rPr>
        <w:t xml:space="preserve">empowering </w:t>
      </w:r>
      <w:r>
        <w:rPr>
          <w:rFonts w:ascii="Inter" w:eastAsiaTheme="minorEastAsia" w:hAnsi="Inter" w:cs="Arial"/>
          <w:color w:val="00000A"/>
          <w:lang w:eastAsia="en-US"/>
        </w:rPr>
        <w:t xml:space="preserve">employees </w:t>
      </w:r>
      <w:r w:rsidR="00DB1844">
        <w:rPr>
          <w:rFonts w:ascii="Inter" w:eastAsiaTheme="minorEastAsia" w:hAnsi="Inter" w:cs="Arial"/>
          <w:color w:val="00000A"/>
          <w:lang w:eastAsia="en-US"/>
        </w:rPr>
        <w:t>in</w:t>
      </w:r>
      <w:r>
        <w:rPr>
          <w:rFonts w:ascii="Inter" w:eastAsiaTheme="minorEastAsia" w:hAnsi="Inter" w:cs="Arial"/>
          <w:color w:val="00000A"/>
          <w:lang w:eastAsia="en-US"/>
        </w:rPr>
        <w:t xml:space="preserve"> the EOT</w:t>
      </w:r>
      <w:r w:rsidR="00AC28E3">
        <w:rPr>
          <w:rFonts w:ascii="Inter" w:eastAsiaTheme="minorEastAsia" w:hAnsi="Inter" w:cs="Arial"/>
          <w:color w:val="00000A"/>
          <w:lang w:eastAsia="en-US"/>
        </w:rPr>
        <w:t xml:space="preserve"> helps mitigate the risks of inappropriate influence of former owners. </w:t>
      </w:r>
      <w:r w:rsidR="009941F9">
        <w:rPr>
          <w:rFonts w:ascii="Inter" w:eastAsiaTheme="minorEastAsia" w:hAnsi="Inter" w:cs="Arial"/>
          <w:color w:val="00000A"/>
          <w:lang w:eastAsia="en-US"/>
        </w:rPr>
        <w:t>Therefore,</w:t>
      </w:r>
      <w:r w:rsidR="009A5D17">
        <w:rPr>
          <w:rFonts w:ascii="Inter" w:eastAsiaTheme="minorEastAsia" w:hAnsi="Inter" w:cs="Arial"/>
          <w:color w:val="00000A"/>
          <w:lang w:eastAsia="en-US"/>
        </w:rPr>
        <w:t xml:space="preserve"> it should also be </w:t>
      </w:r>
      <w:r w:rsidR="009C62A9">
        <w:rPr>
          <w:rFonts w:ascii="Inter" w:eastAsiaTheme="minorEastAsia" w:hAnsi="Inter" w:cs="Arial"/>
          <w:color w:val="00000A"/>
          <w:lang w:eastAsia="en-US"/>
        </w:rPr>
        <w:t>government</w:t>
      </w:r>
      <w:r w:rsidR="00C51571">
        <w:rPr>
          <w:rFonts w:ascii="Inter" w:eastAsiaTheme="minorEastAsia" w:hAnsi="Inter" w:cs="Arial"/>
          <w:color w:val="00000A"/>
          <w:lang w:eastAsia="en-US"/>
        </w:rPr>
        <w:t xml:space="preserve"> </w:t>
      </w:r>
      <w:r w:rsidR="009C62A9">
        <w:rPr>
          <w:rFonts w:ascii="Inter" w:eastAsiaTheme="minorEastAsia" w:hAnsi="Inter" w:cs="Arial"/>
          <w:color w:val="00000A"/>
          <w:lang w:eastAsia="en-US"/>
        </w:rPr>
        <w:t>policy to</w:t>
      </w:r>
      <w:r w:rsidR="00C51571">
        <w:rPr>
          <w:rFonts w:ascii="Inter" w:eastAsiaTheme="minorEastAsia" w:hAnsi="Inter" w:cs="Arial"/>
          <w:color w:val="00000A"/>
          <w:lang w:eastAsia="en-US"/>
        </w:rPr>
        <w:t xml:space="preserve"> encourage </w:t>
      </w:r>
      <w:r w:rsidR="009A5D17">
        <w:rPr>
          <w:rFonts w:ascii="Inter" w:eastAsiaTheme="minorEastAsia" w:hAnsi="Inter" w:cs="Arial"/>
          <w:color w:val="00000A"/>
          <w:lang w:eastAsia="en-US"/>
        </w:rPr>
        <w:t xml:space="preserve">effective </w:t>
      </w:r>
      <w:r w:rsidR="00C51571">
        <w:rPr>
          <w:rFonts w:ascii="Inter" w:eastAsiaTheme="minorEastAsia" w:hAnsi="Inter" w:cs="Arial"/>
          <w:color w:val="00000A"/>
          <w:lang w:eastAsia="en-US"/>
        </w:rPr>
        <w:t xml:space="preserve">employee </w:t>
      </w:r>
      <w:r w:rsidR="00BE7F02">
        <w:rPr>
          <w:rFonts w:ascii="Inter" w:eastAsiaTheme="minorEastAsia" w:hAnsi="Inter" w:cs="Arial"/>
          <w:color w:val="00000A"/>
          <w:lang w:eastAsia="en-US"/>
        </w:rPr>
        <w:t xml:space="preserve">representation and influence </w:t>
      </w:r>
      <w:r w:rsidR="00C51571">
        <w:rPr>
          <w:rFonts w:ascii="Inter" w:eastAsiaTheme="minorEastAsia" w:hAnsi="Inter" w:cs="Arial"/>
          <w:color w:val="00000A"/>
          <w:lang w:eastAsia="en-US"/>
        </w:rPr>
        <w:t>in</w:t>
      </w:r>
      <w:r w:rsidR="009C62A9">
        <w:rPr>
          <w:rFonts w:ascii="Inter" w:eastAsiaTheme="minorEastAsia" w:hAnsi="Inter" w:cs="Arial"/>
          <w:color w:val="00000A"/>
          <w:lang w:eastAsia="en-US"/>
        </w:rPr>
        <w:t xml:space="preserve"> EOTs.</w:t>
      </w:r>
    </w:p>
    <w:p w14:paraId="210031B6" w14:textId="77777777" w:rsidR="00172998" w:rsidRPr="00DF1CAD" w:rsidRDefault="00172998" w:rsidP="00DF1CAD">
      <w:pPr>
        <w:keepLines w:val="0"/>
        <w:spacing w:line="276" w:lineRule="auto"/>
        <w:rPr>
          <w:rFonts w:ascii="Inter" w:eastAsiaTheme="minorHAnsi" w:hAnsi="Inter" w:cs="Arial"/>
          <w:color w:val="00000A"/>
          <w:lang w:eastAsia="en-US"/>
        </w:rPr>
      </w:pPr>
    </w:p>
    <w:p w14:paraId="766A6B56" w14:textId="22B900E1" w:rsidR="00172998" w:rsidRPr="00DF1CAD" w:rsidRDefault="00172998" w:rsidP="00DF1CAD">
      <w:pPr>
        <w:keepLines w:val="0"/>
        <w:numPr>
          <w:ilvl w:val="0"/>
          <w:numId w:val="28"/>
        </w:numPr>
        <w:spacing w:line="276" w:lineRule="auto"/>
        <w:rPr>
          <w:rFonts w:ascii="Inter" w:eastAsiaTheme="minorHAnsi" w:hAnsi="Inter" w:cs="Arial"/>
          <w:color w:val="00000A"/>
          <w:lang w:eastAsia="en-US"/>
        </w:rPr>
      </w:pPr>
      <w:r w:rsidRPr="00DF1CAD">
        <w:rPr>
          <w:rFonts w:ascii="Inter" w:eastAsiaTheme="minorHAnsi" w:hAnsi="Inter" w:cs="Arial"/>
          <w:b/>
          <w:bCs/>
          <w:i/>
          <w:iCs/>
          <w:color w:val="00000A"/>
          <w:lang w:eastAsia="en-US"/>
        </w:rPr>
        <w:t>Question 2: Should the government go further and require that the EOT trustee board includes persons drawn from specific groups, such as employees or independent persons? If so, how should these groups be defined?</w:t>
      </w:r>
    </w:p>
    <w:p w14:paraId="08EB148F" w14:textId="318AFAA9" w:rsidR="007A7DBE" w:rsidRDefault="009C62A9" w:rsidP="00E90B33">
      <w:pPr>
        <w:keepLines w:val="0"/>
        <w:numPr>
          <w:ilvl w:val="1"/>
          <w:numId w:val="28"/>
        </w:numPr>
        <w:spacing w:line="276" w:lineRule="auto"/>
        <w:rPr>
          <w:rFonts w:ascii="Inter" w:eastAsiaTheme="minorEastAsia" w:hAnsi="Inter" w:cs="Arial"/>
          <w:color w:val="00000A"/>
          <w:lang w:eastAsia="en-US"/>
        </w:rPr>
      </w:pPr>
      <w:r>
        <w:rPr>
          <w:rFonts w:ascii="Inter" w:eastAsiaTheme="minorEastAsia" w:hAnsi="Inter" w:cs="Arial"/>
          <w:color w:val="00000A"/>
          <w:lang w:eastAsia="en-US"/>
        </w:rPr>
        <w:t xml:space="preserve">Yes. </w:t>
      </w:r>
      <w:r w:rsidR="002113BB">
        <w:rPr>
          <w:rFonts w:ascii="Inter" w:eastAsiaTheme="minorEastAsia" w:hAnsi="Inter" w:cs="Arial"/>
          <w:color w:val="00000A"/>
          <w:lang w:eastAsia="en-US"/>
        </w:rPr>
        <w:t>I</w:t>
      </w:r>
      <w:r w:rsidR="00754A99">
        <w:rPr>
          <w:rFonts w:ascii="Inter" w:eastAsiaTheme="minorEastAsia" w:hAnsi="Inter" w:cs="Arial"/>
          <w:color w:val="00000A"/>
          <w:lang w:eastAsia="en-US"/>
        </w:rPr>
        <w:t>t should be</w:t>
      </w:r>
      <w:r w:rsidR="009124F8">
        <w:rPr>
          <w:rFonts w:ascii="Inter" w:eastAsiaTheme="minorEastAsia" w:hAnsi="Inter" w:cs="Arial"/>
          <w:color w:val="00000A"/>
          <w:lang w:eastAsia="en-US"/>
        </w:rPr>
        <w:t xml:space="preserve"> </w:t>
      </w:r>
      <w:r w:rsidR="009124F8" w:rsidRPr="00A652A8">
        <w:rPr>
          <w:rFonts w:ascii="Inter" w:eastAsiaTheme="minorEastAsia" w:hAnsi="Inter" w:cs="Arial"/>
          <w:b/>
          <w:bCs/>
          <w:color w:val="00000A"/>
          <w:u w:val="single"/>
          <w:lang w:eastAsia="en-US"/>
        </w:rPr>
        <w:t>mandatory</w:t>
      </w:r>
      <w:r w:rsidR="00754A99" w:rsidRPr="00A652A8">
        <w:rPr>
          <w:rFonts w:ascii="Inter" w:eastAsiaTheme="minorEastAsia" w:hAnsi="Inter" w:cs="Arial"/>
          <w:b/>
          <w:bCs/>
          <w:color w:val="00000A"/>
          <w:u w:val="single"/>
          <w:lang w:eastAsia="en-US"/>
        </w:rPr>
        <w:t xml:space="preserve"> </w:t>
      </w:r>
      <w:r w:rsidR="00387047" w:rsidRPr="00A652A8">
        <w:rPr>
          <w:rFonts w:ascii="Inter" w:eastAsiaTheme="minorEastAsia" w:hAnsi="Inter" w:cs="Arial"/>
          <w:b/>
          <w:bCs/>
          <w:color w:val="00000A"/>
          <w:u w:val="single"/>
          <w:lang w:eastAsia="en-US"/>
        </w:rPr>
        <w:t xml:space="preserve">for </w:t>
      </w:r>
      <w:r w:rsidR="00754A99" w:rsidRPr="00A652A8">
        <w:rPr>
          <w:rFonts w:ascii="Inter" w:eastAsiaTheme="minorEastAsia" w:hAnsi="Inter" w:cs="Arial"/>
          <w:b/>
          <w:bCs/>
          <w:i/>
          <w:iCs/>
          <w:color w:val="00000A"/>
          <w:u w:val="single"/>
          <w:lang w:eastAsia="en-US"/>
        </w:rPr>
        <w:t>at least</w:t>
      </w:r>
      <w:r w:rsidR="00754A99" w:rsidRPr="00A652A8">
        <w:rPr>
          <w:rFonts w:ascii="Inter" w:eastAsiaTheme="minorEastAsia" w:hAnsi="Inter" w:cs="Arial"/>
          <w:b/>
          <w:bCs/>
          <w:color w:val="00000A"/>
          <w:u w:val="single"/>
          <w:lang w:eastAsia="en-US"/>
        </w:rPr>
        <w:t xml:space="preserve"> </w:t>
      </w:r>
      <w:r w:rsidR="00F84B9E" w:rsidRPr="00A652A8">
        <w:rPr>
          <w:rFonts w:ascii="Inter" w:eastAsiaTheme="minorEastAsia" w:hAnsi="Inter" w:cs="Arial"/>
          <w:b/>
          <w:bCs/>
          <w:color w:val="00000A"/>
          <w:u w:val="single"/>
          <w:lang w:eastAsia="en-US"/>
        </w:rPr>
        <w:t>one seat</w:t>
      </w:r>
      <w:r w:rsidR="00E3070B" w:rsidRPr="00A652A8">
        <w:rPr>
          <w:rFonts w:ascii="Inter" w:eastAsiaTheme="minorEastAsia" w:hAnsi="Inter" w:cs="Arial"/>
          <w:b/>
          <w:bCs/>
          <w:color w:val="00000A"/>
          <w:u w:val="single"/>
          <w:lang w:eastAsia="en-US"/>
        </w:rPr>
        <w:t xml:space="preserve"> of the trustee board</w:t>
      </w:r>
      <w:r w:rsidR="00F84B9E" w:rsidRPr="00A652A8">
        <w:rPr>
          <w:rFonts w:ascii="Inter" w:eastAsiaTheme="minorEastAsia" w:hAnsi="Inter" w:cs="Arial"/>
          <w:b/>
          <w:bCs/>
          <w:color w:val="00000A"/>
          <w:u w:val="single"/>
          <w:lang w:eastAsia="en-US"/>
        </w:rPr>
        <w:t xml:space="preserve">, or one third </w:t>
      </w:r>
      <w:r w:rsidR="00C93C3C" w:rsidRPr="00A652A8">
        <w:rPr>
          <w:rFonts w:ascii="Inter" w:eastAsiaTheme="minorEastAsia" w:hAnsi="Inter" w:cs="Arial"/>
          <w:b/>
          <w:bCs/>
          <w:color w:val="00000A"/>
          <w:u w:val="single"/>
          <w:lang w:eastAsia="en-US"/>
        </w:rPr>
        <w:t xml:space="preserve">of </w:t>
      </w:r>
      <w:r w:rsidR="009A7F34" w:rsidRPr="00A652A8">
        <w:rPr>
          <w:rFonts w:ascii="Inter" w:eastAsiaTheme="minorEastAsia" w:hAnsi="Inter" w:cs="Arial"/>
          <w:b/>
          <w:bCs/>
          <w:color w:val="00000A"/>
          <w:u w:val="single"/>
          <w:lang w:eastAsia="en-US"/>
        </w:rPr>
        <w:t>the seats</w:t>
      </w:r>
      <w:r w:rsidR="00E3070B" w:rsidRPr="00A652A8">
        <w:rPr>
          <w:rFonts w:ascii="Inter" w:eastAsiaTheme="minorEastAsia" w:hAnsi="Inter" w:cs="Arial"/>
          <w:b/>
          <w:bCs/>
          <w:color w:val="00000A"/>
          <w:u w:val="single"/>
          <w:lang w:eastAsia="en-US"/>
        </w:rPr>
        <w:t xml:space="preserve"> </w:t>
      </w:r>
      <w:r w:rsidR="00AB6A7D" w:rsidRPr="00A652A8">
        <w:rPr>
          <w:rFonts w:ascii="Inter" w:eastAsiaTheme="minorEastAsia" w:hAnsi="Inter" w:cs="Arial"/>
          <w:b/>
          <w:bCs/>
          <w:color w:val="00000A"/>
          <w:u w:val="single"/>
          <w:lang w:eastAsia="en-US"/>
        </w:rPr>
        <w:t>i</w:t>
      </w:r>
      <w:r w:rsidR="00F84B9E" w:rsidRPr="00A652A8">
        <w:rPr>
          <w:rFonts w:ascii="Inter" w:eastAsiaTheme="minorEastAsia" w:hAnsi="Inter" w:cs="Arial"/>
          <w:b/>
          <w:bCs/>
          <w:color w:val="00000A"/>
          <w:u w:val="single"/>
          <w:lang w:eastAsia="en-US"/>
        </w:rPr>
        <w:t xml:space="preserve">f </w:t>
      </w:r>
      <w:r w:rsidR="00271678" w:rsidRPr="00A652A8">
        <w:rPr>
          <w:rFonts w:ascii="Inter" w:eastAsiaTheme="minorEastAsia" w:hAnsi="Inter" w:cs="Arial"/>
          <w:b/>
          <w:bCs/>
          <w:color w:val="00000A"/>
          <w:u w:val="single"/>
          <w:lang w:eastAsia="en-US"/>
        </w:rPr>
        <w:t xml:space="preserve">there are more than three, </w:t>
      </w:r>
      <w:r w:rsidR="00387047" w:rsidRPr="00A652A8">
        <w:rPr>
          <w:rFonts w:ascii="Inter" w:eastAsiaTheme="minorEastAsia" w:hAnsi="Inter" w:cs="Arial"/>
          <w:b/>
          <w:bCs/>
          <w:color w:val="00000A"/>
          <w:u w:val="single"/>
          <w:lang w:eastAsia="en-US"/>
        </w:rPr>
        <w:t>to</w:t>
      </w:r>
      <w:r w:rsidR="00E3070B" w:rsidRPr="00A652A8">
        <w:rPr>
          <w:rFonts w:ascii="Inter" w:eastAsiaTheme="minorEastAsia" w:hAnsi="Inter" w:cs="Arial"/>
          <w:b/>
          <w:bCs/>
          <w:color w:val="00000A"/>
          <w:u w:val="single"/>
          <w:lang w:eastAsia="en-US"/>
        </w:rPr>
        <w:t xml:space="preserve"> </w:t>
      </w:r>
      <w:r w:rsidR="00D820BF" w:rsidRPr="00A652A8">
        <w:rPr>
          <w:rFonts w:ascii="Inter" w:eastAsiaTheme="minorEastAsia" w:hAnsi="Inter" w:cs="Arial"/>
          <w:b/>
          <w:bCs/>
          <w:color w:val="00000A"/>
          <w:u w:val="single"/>
          <w:lang w:eastAsia="en-US"/>
        </w:rPr>
        <w:t xml:space="preserve">be </w:t>
      </w:r>
      <w:r w:rsidR="009A7F34" w:rsidRPr="00A652A8">
        <w:rPr>
          <w:rFonts w:ascii="Inter" w:eastAsiaTheme="minorEastAsia" w:hAnsi="Inter" w:cs="Arial"/>
          <w:b/>
          <w:bCs/>
          <w:color w:val="00000A"/>
          <w:u w:val="single"/>
          <w:lang w:eastAsia="en-US"/>
        </w:rPr>
        <w:t xml:space="preserve">reserved for </w:t>
      </w:r>
      <w:r w:rsidR="00F9476F" w:rsidRPr="00A652A8">
        <w:rPr>
          <w:rFonts w:ascii="Inter" w:eastAsiaTheme="minorEastAsia" w:hAnsi="Inter" w:cs="Arial"/>
          <w:b/>
          <w:bCs/>
          <w:color w:val="00000A"/>
          <w:u w:val="single"/>
          <w:lang w:eastAsia="en-US"/>
        </w:rPr>
        <w:t>employees</w:t>
      </w:r>
      <w:r w:rsidR="001E26E0">
        <w:rPr>
          <w:rFonts w:ascii="Inter" w:eastAsiaTheme="minorEastAsia" w:hAnsi="Inter" w:cs="Arial"/>
          <w:color w:val="00000A"/>
          <w:lang w:eastAsia="en-US"/>
        </w:rPr>
        <w:t xml:space="preserve"> who are </w:t>
      </w:r>
      <w:r w:rsidR="00216C27">
        <w:rPr>
          <w:rFonts w:ascii="Inter" w:eastAsiaTheme="minorEastAsia" w:hAnsi="Inter" w:cs="Arial"/>
          <w:color w:val="00000A"/>
          <w:lang w:eastAsia="en-US"/>
        </w:rPr>
        <w:t xml:space="preserve">appointed by </w:t>
      </w:r>
      <w:r w:rsidR="001E26E0">
        <w:rPr>
          <w:rFonts w:ascii="Inter" w:eastAsiaTheme="minorEastAsia" w:hAnsi="Inter" w:cs="Arial"/>
          <w:color w:val="00000A"/>
          <w:lang w:eastAsia="en-US"/>
        </w:rPr>
        <w:t>their fellow employees</w:t>
      </w:r>
      <w:r w:rsidR="00216C27">
        <w:rPr>
          <w:rFonts w:ascii="Inter" w:eastAsiaTheme="minorEastAsia" w:hAnsi="Inter" w:cs="Arial"/>
          <w:color w:val="00000A"/>
          <w:lang w:eastAsia="en-US"/>
        </w:rPr>
        <w:t xml:space="preserve"> through a democratic process</w:t>
      </w:r>
      <w:r w:rsidR="001E26E0">
        <w:rPr>
          <w:rFonts w:ascii="Inter" w:eastAsiaTheme="minorEastAsia" w:hAnsi="Inter" w:cs="Arial"/>
          <w:color w:val="00000A"/>
          <w:lang w:eastAsia="en-US"/>
        </w:rPr>
        <w:t>.</w:t>
      </w:r>
      <w:r w:rsidR="00E3070B">
        <w:rPr>
          <w:rFonts w:ascii="Inter" w:eastAsiaTheme="minorEastAsia" w:hAnsi="Inter" w:cs="Arial"/>
          <w:color w:val="00000A"/>
          <w:lang w:eastAsia="en-US"/>
        </w:rPr>
        <w:t xml:space="preserve"> </w:t>
      </w:r>
      <w:r w:rsidR="00216C27">
        <w:rPr>
          <w:rFonts w:ascii="Inter" w:eastAsiaTheme="minorEastAsia" w:hAnsi="Inter" w:cs="Arial"/>
          <w:color w:val="00000A"/>
          <w:lang w:eastAsia="en-US"/>
        </w:rPr>
        <w:t>In the interests of flexibility, there should be no pres</w:t>
      </w:r>
      <w:r w:rsidR="008E2243">
        <w:rPr>
          <w:rFonts w:ascii="Inter" w:eastAsiaTheme="minorEastAsia" w:hAnsi="Inter" w:cs="Arial"/>
          <w:color w:val="00000A"/>
          <w:lang w:eastAsia="en-US"/>
        </w:rPr>
        <w:t xml:space="preserve">criptions </w:t>
      </w:r>
      <w:r w:rsidR="00216C27">
        <w:rPr>
          <w:rFonts w:ascii="Inter" w:eastAsiaTheme="minorEastAsia" w:hAnsi="Inter" w:cs="Arial"/>
          <w:color w:val="00000A"/>
          <w:lang w:eastAsia="en-US"/>
        </w:rPr>
        <w:t xml:space="preserve">about the nature of the democratic process. </w:t>
      </w:r>
    </w:p>
    <w:p w14:paraId="76EDDE12" w14:textId="1E9C7306" w:rsidR="00405E36" w:rsidRPr="00EF0071" w:rsidRDefault="009941F9" w:rsidP="00957CA9">
      <w:pPr>
        <w:keepLines w:val="0"/>
        <w:numPr>
          <w:ilvl w:val="1"/>
          <w:numId w:val="28"/>
        </w:numPr>
        <w:spacing w:line="276" w:lineRule="auto"/>
        <w:rPr>
          <w:rFonts w:ascii="Inter" w:eastAsiaTheme="minorEastAsia" w:hAnsi="Inter" w:cs="Arial"/>
          <w:color w:val="00000A"/>
          <w:lang w:eastAsia="en-US"/>
        </w:rPr>
      </w:pPr>
      <w:r w:rsidRPr="00EF0071">
        <w:rPr>
          <w:rFonts w:ascii="Inter" w:eastAsiaTheme="minorEastAsia" w:hAnsi="Inter" w:cs="Arial"/>
          <w:color w:val="00000A"/>
          <w:lang w:eastAsia="en-US"/>
        </w:rPr>
        <w:t xml:space="preserve">From a co-operative perspective, we would </w:t>
      </w:r>
      <w:r w:rsidR="008A04F5" w:rsidRPr="00EF0071">
        <w:rPr>
          <w:rFonts w:ascii="Inter" w:eastAsiaTheme="minorEastAsia" w:hAnsi="Inter" w:cs="Arial"/>
          <w:color w:val="00000A"/>
          <w:lang w:eastAsia="en-US"/>
        </w:rPr>
        <w:t>advocate</w:t>
      </w:r>
      <w:r w:rsidR="00270B9A" w:rsidRPr="00EF0071">
        <w:rPr>
          <w:rFonts w:ascii="Inter" w:eastAsiaTheme="minorEastAsia" w:hAnsi="Inter" w:cs="Arial"/>
          <w:color w:val="00000A"/>
          <w:lang w:eastAsia="en-US"/>
        </w:rPr>
        <w:t xml:space="preserve"> for employees to have </w:t>
      </w:r>
      <w:r w:rsidR="008E2243" w:rsidRPr="00EF0071">
        <w:rPr>
          <w:rFonts w:ascii="Inter" w:eastAsiaTheme="minorEastAsia" w:hAnsi="Inter" w:cs="Arial"/>
          <w:color w:val="00000A"/>
          <w:lang w:eastAsia="en-US"/>
        </w:rPr>
        <w:t>democratic</w:t>
      </w:r>
      <w:r w:rsidR="00270B9A" w:rsidRPr="00EF0071">
        <w:rPr>
          <w:rFonts w:ascii="Inter" w:eastAsiaTheme="minorEastAsia" w:hAnsi="Inter" w:cs="Arial"/>
          <w:color w:val="00000A"/>
          <w:lang w:eastAsia="en-US"/>
        </w:rPr>
        <w:t xml:space="preserve"> control </w:t>
      </w:r>
      <w:r w:rsidR="008A04F5" w:rsidRPr="00EF0071">
        <w:rPr>
          <w:rFonts w:ascii="Inter" w:eastAsiaTheme="minorEastAsia" w:hAnsi="Inter" w:cs="Arial"/>
          <w:color w:val="00000A"/>
          <w:lang w:eastAsia="en-US"/>
        </w:rPr>
        <w:t>in an</w:t>
      </w:r>
      <w:r w:rsidR="008E2243" w:rsidRPr="00EF0071">
        <w:rPr>
          <w:rFonts w:ascii="Inter" w:eastAsiaTheme="minorEastAsia" w:hAnsi="Inter" w:cs="Arial"/>
          <w:color w:val="00000A"/>
          <w:lang w:eastAsia="en-US"/>
        </w:rPr>
        <w:t>y</w:t>
      </w:r>
      <w:r w:rsidR="008A04F5" w:rsidRPr="00EF0071">
        <w:rPr>
          <w:rFonts w:ascii="Inter" w:eastAsiaTheme="minorEastAsia" w:hAnsi="Inter" w:cs="Arial"/>
          <w:color w:val="00000A"/>
          <w:lang w:eastAsia="en-US"/>
        </w:rPr>
        <w:t xml:space="preserve"> </w:t>
      </w:r>
      <w:r w:rsidR="007A7DBE" w:rsidRPr="00EF0071">
        <w:rPr>
          <w:rFonts w:ascii="Inter" w:eastAsiaTheme="minorEastAsia" w:hAnsi="Inter" w:cs="Arial"/>
          <w:color w:val="00000A"/>
          <w:lang w:eastAsia="en-US"/>
        </w:rPr>
        <w:t>employee-owned</w:t>
      </w:r>
      <w:r w:rsidR="008A04F5" w:rsidRPr="00EF0071">
        <w:rPr>
          <w:rFonts w:ascii="Inter" w:eastAsiaTheme="minorEastAsia" w:hAnsi="Inter" w:cs="Arial"/>
          <w:color w:val="00000A"/>
          <w:lang w:eastAsia="en-US"/>
        </w:rPr>
        <w:t xml:space="preserve"> businesses</w:t>
      </w:r>
      <w:r w:rsidR="00DA4930" w:rsidRPr="00EF0071">
        <w:rPr>
          <w:rFonts w:ascii="Inter" w:eastAsiaTheme="minorEastAsia" w:hAnsi="Inter" w:cs="Arial"/>
          <w:color w:val="00000A"/>
          <w:lang w:eastAsia="en-US"/>
        </w:rPr>
        <w:t xml:space="preserve">. </w:t>
      </w:r>
      <w:r w:rsidR="007C271D" w:rsidRPr="00EF0071">
        <w:rPr>
          <w:rFonts w:ascii="Inter" w:eastAsiaTheme="minorEastAsia" w:hAnsi="Inter" w:cs="Arial"/>
          <w:color w:val="00000A"/>
          <w:lang w:eastAsia="en-US"/>
        </w:rPr>
        <w:t>M</w:t>
      </w:r>
      <w:r w:rsidR="00B32BE8" w:rsidRPr="00EF0071">
        <w:rPr>
          <w:rFonts w:ascii="Inter" w:eastAsiaTheme="minorEastAsia" w:hAnsi="Inter" w:cs="Arial"/>
          <w:color w:val="00000A"/>
          <w:lang w:eastAsia="en-US"/>
        </w:rPr>
        <w:t>any of</w:t>
      </w:r>
      <w:r w:rsidR="000F598B" w:rsidRPr="00EF0071">
        <w:rPr>
          <w:rFonts w:ascii="Inter" w:eastAsiaTheme="minorEastAsia" w:hAnsi="Inter" w:cs="Arial"/>
          <w:color w:val="00000A"/>
          <w:lang w:eastAsia="en-US"/>
        </w:rPr>
        <w:t xml:space="preserve"> the</w:t>
      </w:r>
      <w:r w:rsidR="00DA4930" w:rsidRPr="00EF0071">
        <w:rPr>
          <w:rFonts w:ascii="Inter" w:eastAsiaTheme="minorEastAsia" w:hAnsi="Inter" w:cs="Arial"/>
          <w:color w:val="00000A"/>
          <w:lang w:eastAsia="en-US"/>
        </w:rPr>
        <w:t xml:space="preserve"> benefits</w:t>
      </w:r>
      <w:r w:rsidR="00AA5BB7" w:rsidRPr="00EF0071">
        <w:rPr>
          <w:rFonts w:ascii="Inter" w:eastAsiaTheme="minorEastAsia" w:hAnsi="Inter" w:cs="Arial"/>
          <w:color w:val="00000A"/>
          <w:lang w:eastAsia="en-US"/>
        </w:rPr>
        <w:t xml:space="preserve"> usually </w:t>
      </w:r>
      <w:r w:rsidR="00447581" w:rsidRPr="00EF0071">
        <w:rPr>
          <w:rFonts w:ascii="Inter" w:eastAsiaTheme="minorEastAsia" w:hAnsi="Inter" w:cs="Arial"/>
          <w:color w:val="00000A"/>
          <w:lang w:eastAsia="en-US"/>
        </w:rPr>
        <w:t xml:space="preserve">ascribed to employee </w:t>
      </w:r>
      <w:r w:rsidR="007A7DBE" w:rsidRPr="00EF0071">
        <w:rPr>
          <w:rFonts w:ascii="Inter" w:eastAsiaTheme="minorEastAsia" w:hAnsi="Inter" w:cs="Arial"/>
          <w:color w:val="00000A"/>
          <w:lang w:eastAsia="en-US"/>
        </w:rPr>
        <w:t>ownership</w:t>
      </w:r>
      <w:r w:rsidR="00956216" w:rsidRPr="00EF0071">
        <w:rPr>
          <w:rFonts w:ascii="Inter" w:eastAsiaTheme="minorEastAsia" w:hAnsi="Inter" w:cs="Arial"/>
          <w:color w:val="00000A"/>
          <w:lang w:eastAsia="en-US"/>
        </w:rPr>
        <w:t xml:space="preserve">, </w:t>
      </w:r>
      <w:r w:rsidR="00447581" w:rsidRPr="00EF0071">
        <w:rPr>
          <w:rFonts w:ascii="Inter" w:eastAsiaTheme="minorEastAsia" w:hAnsi="Inter" w:cs="Arial"/>
          <w:color w:val="00000A"/>
          <w:lang w:eastAsia="en-US"/>
        </w:rPr>
        <w:t xml:space="preserve">such as </w:t>
      </w:r>
      <w:r w:rsidR="00D827E9" w:rsidRPr="00EF0071">
        <w:rPr>
          <w:rFonts w:ascii="Inter" w:eastAsiaTheme="minorEastAsia" w:hAnsi="Inter" w:cs="Arial"/>
          <w:color w:val="00000A"/>
          <w:lang w:eastAsia="en-US"/>
        </w:rPr>
        <w:t xml:space="preserve">engagement, culture, discretionary effort, </w:t>
      </w:r>
      <w:r w:rsidR="00447581" w:rsidRPr="00EF0071">
        <w:rPr>
          <w:rFonts w:ascii="Inter" w:eastAsiaTheme="minorEastAsia" w:hAnsi="Inter" w:cs="Arial"/>
          <w:color w:val="00000A"/>
          <w:lang w:eastAsia="en-US"/>
        </w:rPr>
        <w:t>performance</w:t>
      </w:r>
      <w:r w:rsidR="00B32BE8" w:rsidRPr="00EF0071">
        <w:rPr>
          <w:rFonts w:ascii="Inter" w:eastAsiaTheme="minorEastAsia" w:hAnsi="Inter" w:cs="Arial"/>
          <w:color w:val="00000A"/>
          <w:lang w:eastAsia="en-US"/>
        </w:rPr>
        <w:t>,</w:t>
      </w:r>
      <w:r w:rsidR="00D827E9" w:rsidRPr="00EF0071">
        <w:rPr>
          <w:rFonts w:ascii="Inter" w:eastAsiaTheme="minorEastAsia" w:hAnsi="Inter" w:cs="Arial"/>
          <w:color w:val="00000A"/>
          <w:lang w:eastAsia="en-US"/>
        </w:rPr>
        <w:t xml:space="preserve"> </w:t>
      </w:r>
      <w:proofErr w:type="gramStart"/>
      <w:r w:rsidR="00D827E9" w:rsidRPr="00EF0071">
        <w:rPr>
          <w:rFonts w:ascii="Inter" w:eastAsiaTheme="minorEastAsia" w:hAnsi="Inter" w:cs="Arial"/>
          <w:color w:val="00000A"/>
          <w:lang w:eastAsia="en-US"/>
        </w:rPr>
        <w:t>purpose</w:t>
      </w:r>
      <w:proofErr w:type="gramEnd"/>
      <w:r w:rsidR="00D827E9" w:rsidRPr="00EF0071">
        <w:rPr>
          <w:rFonts w:ascii="Inter" w:eastAsiaTheme="minorEastAsia" w:hAnsi="Inter" w:cs="Arial"/>
          <w:color w:val="00000A"/>
          <w:lang w:eastAsia="en-US"/>
        </w:rPr>
        <w:t xml:space="preserve"> </w:t>
      </w:r>
      <w:r w:rsidR="00447581" w:rsidRPr="00EF0071">
        <w:rPr>
          <w:rFonts w:ascii="Inter" w:eastAsiaTheme="minorEastAsia" w:hAnsi="Inter" w:cs="Arial"/>
          <w:color w:val="00000A"/>
          <w:lang w:eastAsia="en-US"/>
        </w:rPr>
        <w:t>and wellbeing</w:t>
      </w:r>
      <w:r w:rsidR="007C271D" w:rsidRPr="00EF0071">
        <w:rPr>
          <w:rFonts w:ascii="Inter" w:eastAsiaTheme="minorEastAsia" w:hAnsi="Inter" w:cs="Arial"/>
          <w:color w:val="00000A"/>
          <w:lang w:eastAsia="en-US"/>
        </w:rPr>
        <w:t xml:space="preserve"> are actually linked to employee empowerment. </w:t>
      </w:r>
      <w:r w:rsidR="007A7DBE" w:rsidRPr="00EF0071">
        <w:rPr>
          <w:rFonts w:ascii="Inter" w:eastAsiaTheme="minorEastAsia" w:hAnsi="Inter" w:cs="Arial"/>
          <w:color w:val="00000A"/>
          <w:lang w:eastAsia="en-US"/>
        </w:rPr>
        <w:t xml:space="preserve">However, in the </w:t>
      </w:r>
      <w:r w:rsidR="009E4AA2" w:rsidRPr="00EF0071">
        <w:rPr>
          <w:rFonts w:ascii="Inter" w:eastAsiaTheme="minorEastAsia" w:hAnsi="Inter" w:cs="Arial"/>
          <w:color w:val="00000A"/>
          <w:lang w:eastAsia="en-US"/>
        </w:rPr>
        <w:t>interests</w:t>
      </w:r>
      <w:r w:rsidR="007A7DBE" w:rsidRPr="00EF0071">
        <w:rPr>
          <w:rFonts w:ascii="Inter" w:eastAsiaTheme="minorEastAsia" w:hAnsi="Inter" w:cs="Arial"/>
          <w:color w:val="00000A"/>
          <w:lang w:eastAsia="en-US"/>
        </w:rPr>
        <w:t xml:space="preserve"> of retaining flexibility, we</w:t>
      </w:r>
      <w:r w:rsidR="009E4AA2" w:rsidRPr="00EF0071">
        <w:rPr>
          <w:rFonts w:ascii="Inter" w:eastAsiaTheme="minorEastAsia" w:hAnsi="Inter" w:cs="Arial"/>
          <w:color w:val="00000A"/>
          <w:lang w:eastAsia="en-US"/>
        </w:rPr>
        <w:t xml:space="preserve"> </w:t>
      </w:r>
      <w:r w:rsidR="009E4AA2" w:rsidRPr="00EF0071">
        <w:rPr>
          <w:rFonts w:ascii="Inter" w:eastAsiaTheme="minorEastAsia" w:hAnsi="Inter" w:cs="Arial"/>
          <w:color w:val="00000A"/>
          <w:lang w:eastAsia="en-US"/>
        </w:rPr>
        <w:lastRenderedPageBreak/>
        <w:t xml:space="preserve">acknowledge that while </w:t>
      </w:r>
      <w:r w:rsidR="00E95879" w:rsidRPr="00EF0071">
        <w:rPr>
          <w:rFonts w:ascii="Inter" w:eastAsiaTheme="minorEastAsia" w:hAnsi="Inter" w:cs="Arial"/>
          <w:color w:val="00000A"/>
          <w:lang w:eastAsia="en-US"/>
        </w:rPr>
        <w:t xml:space="preserve">full </w:t>
      </w:r>
      <w:r w:rsidR="005D2BC9" w:rsidRPr="00EF0071">
        <w:rPr>
          <w:rFonts w:ascii="Inter" w:eastAsiaTheme="minorEastAsia" w:hAnsi="Inter" w:cs="Arial"/>
          <w:color w:val="00000A"/>
          <w:lang w:eastAsia="en-US"/>
        </w:rPr>
        <w:t xml:space="preserve">democratic </w:t>
      </w:r>
      <w:r w:rsidR="009E4AA2" w:rsidRPr="00EF0071">
        <w:rPr>
          <w:rFonts w:ascii="Inter" w:eastAsiaTheme="minorEastAsia" w:hAnsi="Inter" w:cs="Arial"/>
          <w:color w:val="00000A"/>
          <w:lang w:eastAsia="en-US"/>
        </w:rPr>
        <w:t>employee control is our preference, it is impractical to</w:t>
      </w:r>
      <w:r w:rsidR="00757ABE" w:rsidRPr="00EF0071">
        <w:rPr>
          <w:rFonts w:ascii="Inter" w:eastAsiaTheme="minorEastAsia" w:hAnsi="Inter" w:cs="Arial"/>
          <w:color w:val="00000A"/>
          <w:lang w:eastAsia="en-US"/>
        </w:rPr>
        <w:t xml:space="preserve"> suggest this as a mandatory requirement</w:t>
      </w:r>
      <w:r w:rsidR="005D2BC9" w:rsidRPr="00EF0071">
        <w:rPr>
          <w:rFonts w:ascii="Inter" w:eastAsiaTheme="minorEastAsia" w:hAnsi="Inter" w:cs="Arial"/>
          <w:color w:val="00000A"/>
          <w:lang w:eastAsia="en-US"/>
        </w:rPr>
        <w:t xml:space="preserve"> for</w:t>
      </w:r>
      <w:r w:rsidR="00E95879" w:rsidRPr="00EF0071">
        <w:rPr>
          <w:rFonts w:ascii="Inter" w:eastAsiaTheme="minorEastAsia" w:hAnsi="Inter" w:cs="Arial"/>
          <w:color w:val="00000A"/>
          <w:lang w:eastAsia="en-US"/>
        </w:rPr>
        <w:t xml:space="preserve"> all</w:t>
      </w:r>
      <w:r w:rsidR="005D2BC9" w:rsidRPr="00EF0071">
        <w:rPr>
          <w:rFonts w:ascii="Inter" w:eastAsiaTheme="minorEastAsia" w:hAnsi="Inter" w:cs="Arial"/>
          <w:color w:val="00000A"/>
          <w:lang w:eastAsia="en-US"/>
        </w:rPr>
        <w:t xml:space="preserve"> EOTs</w:t>
      </w:r>
      <w:r w:rsidR="00757ABE" w:rsidRPr="00EF0071">
        <w:rPr>
          <w:rFonts w:ascii="Inter" w:eastAsiaTheme="minorEastAsia" w:hAnsi="Inter" w:cs="Arial"/>
          <w:color w:val="00000A"/>
          <w:lang w:eastAsia="en-US"/>
        </w:rPr>
        <w:t xml:space="preserve"> </w:t>
      </w:r>
      <w:proofErr w:type="gramStart"/>
      <w:r w:rsidR="00757ABE" w:rsidRPr="00EF0071">
        <w:rPr>
          <w:rFonts w:ascii="Inter" w:eastAsiaTheme="minorEastAsia" w:hAnsi="Inter" w:cs="Arial"/>
          <w:color w:val="00000A"/>
          <w:lang w:eastAsia="en-US"/>
        </w:rPr>
        <w:t>at this time</w:t>
      </w:r>
      <w:proofErr w:type="gramEnd"/>
      <w:r w:rsidR="00757ABE" w:rsidRPr="00EF0071">
        <w:rPr>
          <w:rFonts w:ascii="Inter" w:eastAsiaTheme="minorEastAsia" w:hAnsi="Inter" w:cs="Arial"/>
          <w:color w:val="00000A"/>
          <w:lang w:eastAsia="en-US"/>
        </w:rPr>
        <w:t xml:space="preserve">. </w:t>
      </w:r>
    </w:p>
    <w:p w14:paraId="404698DF" w14:textId="3EDFF230" w:rsidR="007B3D44" w:rsidRPr="009B44F1" w:rsidRDefault="00387047" w:rsidP="00ED5E39">
      <w:pPr>
        <w:keepLines w:val="0"/>
        <w:numPr>
          <w:ilvl w:val="1"/>
          <w:numId w:val="28"/>
        </w:numPr>
        <w:spacing w:line="276" w:lineRule="auto"/>
        <w:rPr>
          <w:rFonts w:ascii="Inter" w:eastAsiaTheme="minorEastAsia" w:hAnsi="Inter" w:cs="Arial"/>
          <w:color w:val="00000A"/>
          <w:lang w:eastAsia="en-US"/>
        </w:rPr>
      </w:pPr>
      <w:proofErr w:type="gramStart"/>
      <w:r w:rsidRPr="009B44F1">
        <w:rPr>
          <w:rFonts w:ascii="Inter" w:eastAsiaTheme="minorEastAsia" w:hAnsi="Inter" w:cs="Arial"/>
          <w:color w:val="00000A"/>
          <w:lang w:eastAsia="en-US"/>
        </w:rPr>
        <w:t>Also</w:t>
      </w:r>
      <w:proofErr w:type="gramEnd"/>
      <w:r w:rsidRPr="009B44F1">
        <w:rPr>
          <w:rFonts w:ascii="Inter" w:eastAsiaTheme="minorEastAsia" w:hAnsi="Inter" w:cs="Arial"/>
          <w:color w:val="00000A"/>
          <w:lang w:eastAsia="en-US"/>
        </w:rPr>
        <w:t xml:space="preserve"> </w:t>
      </w:r>
      <w:r w:rsidR="006561F8" w:rsidRPr="009B44F1">
        <w:rPr>
          <w:rFonts w:ascii="Inter" w:eastAsiaTheme="minorEastAsia" w:hAnsi="Inter" w:cs="Arial"/>
          <w:color w:val="00000A"/>
          <w:lang w:eastAsia="en-US"/>
        </w:rPr>
        <w:t>in the interests of flexibility,</w:t>
      </w:r>
      <w:r w:rsidR="00757ABE" w:rsidRPr="009B44F1">
        <w:rPr>
          <w:rFonts w:ascii="Inter" w:eastAsiaTheme="minorEastAsia" w:hAnsi="Inter" w:cs="Arial"/>
          <w:color w:val="00000A"/>
          <w:lang w:eastAsia="en-US"/>
        </w:rPr>
        <w:t xml:space="preserve"> </w:t>
      </w:r>
      <w:r w:rsidR="00D46DFC" w:rsidRPr="009B44F1">
        <w:rPr>
          <w:rFonts w:ascii="Inter" w:eastAsiaTheme="minorEastAsia" w:hAnsi="Inter" w:cs="Arial"/>
          <w:color w:val="00000A"/>
          <w:lang w:eastAsia="en-US"/>
        </w:rPr>
        <w:t xml:space="preserve">we </w:t>
      </w:r>
      <w:r w:rsidR="00E27D1A" w:rsidRPr="009B44F1">
        <w:rPr>
          <w:rFonts w:ascii="Inter" w:eastAsiaTheme="minorEastAsia" w:hAnsi="Inter" w:cs="Arial"/>
          <w:b/>
          <w:bCs/>
          <w:color w:val="00000A"/>
          <w:u w:val="single"/>
          <w:lang w:eastAsia="en-US"/>
        </w:rPr>
        <w:t xml:space="preserve">do </w:t>
      </w:r>
      <w:r w:rsidR="00405E36" w:rsidRPr="009B44F1">
        <w:rPr>
          <w:rFonts w:ascii="Inter" w:eastAsiaTheme="minorEastAsia" w:hAnsi="Inter" w:cs="Arial"/>
          <w:b/>
          <w:bCs/>
          <w:color w:val="00000A"/>
          <w:u w:val="single"/>
          <w:lang w:eastAsia="en-US"/>
        </w:rPr>
        <w:t>not</w:t>
      </w:r>
      <w:r w:rsidR="00405E36" w:rsidRPr="009B44F1">
        <w:rPr>
          <w:rFonts w:ascii="Inter" w:eastAsiaTheme="minorEastAsia" w:hAnsi="Inter" w:cs="Arial"/>
          <w:color w:val="00000A"/>
          <w:lang w:eastAsia="en-US"/>
        </w:rPr>
        <w:t xml:space="preserve"> believe it should be mandatory</w:t>
      </w:r>
      <w:r w:rsidR="005D2BC9" w:rsidRPr="009B44F1">
        <w:rPr>
          <w:rFonts w:ascii="Inter" w:eastAsiaTheme="minorEastAsia" w:hAnsi="Inter" w:cs="Arial"/>
          <w:color w:val="00000A"/>
          <w:lang w:eastAsia="en-US"/>
        </w:rPr>
        <w:t xml:space="preserve"> to appoint</w:t>
      </w:r>
      <w:r w:rsidR="00405E36" w:rsidRPr="009B44F1">
        <w:rPr>
          <w:rFonts w:ascii="Inter" w:eastAsiaTheme="minorEastAsia" w:hAnsi="Inter" w:cs="Arial"/>
          <w:color w:val="00000A"/>
          <w:lang w:eastAsia="en-US"/>
        </w:rPr>
        <w:t xml:space="preserve"> </w:t>
      </w:r>
      <w:r w:rsidR="005D2BC9" w:rsidRPr="009B44F1">
        <w:rPr>
          <w:rFonts w:ascii="Inter" w:eastAsiaTheme="minorEastAsia" w:hAnsi="Inter" w:cs="Arial"/>
          <w:color w:val="00000A"/>
          <w:lang w:eastAsia="en-US"/>
        </w:rPr>
        <w:t xml:space="preserve">independent EOT </w:t>
      </w:r>
      <w:r w:rsidR="005629D1" w:rsidRPr="009B44F1">
        <w:rPr>
          <w:rFonts w:ascii="Inter" w:eastAsiaTheme="minorEastAsia" w:hAnsi="Inter" w:cs="Arial"/>
          <w:color w:val="00000A"/>
          <w:lang w:eastAsia="en-US"/>
        </w:rPr>
        <w:t>trustees.</w:t>
      </w:r>
      <w:r w:rsidR="00C21162" w:rsidRPr="009B44F1">
        <w:rPr>
          <w:rFonts w:ascii="Inter" w:eastAsiaTheme="minorEastAsia" w:hAnsi="Inter" w:cs="Arial"/>
          <w:color w:val="00000A"/>
          <w:lang w:eastAsia="en-US"/>
        </w:rPr>
        <w:t xml:space="preserve"> This</w:t>
      </w:r>
      <w:r w:rsidR="00E27D1A" w:rsidRPr="009B44F1">
        <w:rPr>
          <w:rFonts w:ascii="Inter" w:eastAsiaTheme="minorEastAsia" w:hAnsi="Inter" w:cs="Arial"/>
          <w:color w:val="00000A"/>
          <w:lang w:eastAsia="en-US"/>
        </w:rPr>
        <w:t xml:space="preserve"> would be overly prescriptive</w:t>
      </w:r>
      <w:r w:rsidR="00C21162" w:rsidRPr="009B44F1">
        <w:rPr>
          <w:rFonts w:ascii="Inter" w:eastAsiaTheme="minorEastAsia" w:hAnsi="Inter" w:cs="Arial"/>
          <w:color w:val="00000A"/>
          <w:lang w:eastAsia="en-US"/>
        </w:rPr>
        <w:t xml:space="preserve">, </w:t>
      </w:r>
      <w:proofErr w:type="gramStart"/>
      <w:r w:rsidR="00C21162" w:rsidRPr="009B44F1">
        <w:rPr>
          <w:rFonts w:ascii="Inter" w:eastAsiaTheme="minorEastAsia" w:hAnsi="Inter" w:cs="Arial"/>
          <w:color w:val="00000A"/>
          <w:lang w:eastAsia="en-US"/>
        </w:rPr>
        <w:t>costly</w:t>
      </w:r>
      <w:proofErr w:type="gramEnd"/>
      <w:r w:rsidR="00E27D1A" w:rsidRPr="009B44F1">
        <w:rPr>
          <w:rFonts w:ascii="Inter" w:eastAsiaTheme="minorEastAsia" w:hAnsi="Inter" w:cs="Arial"/>
          <w:color w:val="00000A"/>
          <w:lang w:eastAsia="en-US"/>
        </w:rPr>
        <w:t xml:space="preserve"> and burdensome</w:t>
      </w:r>
      <w:r w:rsidR="00C21162" w:rsidRPr="009B44F1">
        <w:rPr>
          <w:rFonts w:ascii="Inter" w:eastAsiaTheme="minorEastAsia" w:hAnsi="Inter" w:cs="Arial"/>
          <w:color w:val="00000A"/>
          <w:lang w:eastAsia="en-US"/>
        </w:rPr>
        <w:t xml:space="preserve">, especially for smaller businesses. </w:t>
      </w:r>
    </w:p>
    <w:p w14:paraId="61312800" w14:textId="77A5FFA8" w:rsidR="009B44F1" w:rsidRDefault="005629D1" w:rsidP="001F2F66">
      <w:pPr>
        <w:keepLines w:val="0"/>
        <w:numPr>
          <w:ilvl w:val="1"/>
          <w:numId w:val="28"/>
        </w:numPr>
        <w:spacing w:line="276" w:lineRule="auto"/>
        <w:rPr>
          <w:rFonts w:ascii="Inter" w:eastAsiaTheme="minorEastAsia" w:hAnsi="Inter" w:cs="Arial"/>
          <w:color w:val="00000A"/>
          <w:lang w:eastAsia="en-US"/>
        </w:rPr>
      </w:pPr>
      <w:r w:rsidRPr="00D46DFC">
        <w:rPr>
          <w:rFonts w:ascii="Inter" w:eastAsiaTheme="minorEastAsia" w:hAnsi="Inter" w:cs="Arial"/>
          <w:color w:val="00000A"/>
          <w:lang w:eastAsia="en-US"/>
        </w:rPr>
        <w:t xml:space="preserve">However, </w:t>
      </w:r>
      <w:r w:rsidR="007A443D" w:rsidRPr="00D46DFC">
        <w:rPr>
          <w:rFonts w:ascii="Inter" w:eastAsiaTheme="minorEastAsia" w:hAnsi="Inter" w:cs="Arial"/>
          <w:color w:val="00000A"/>
          <w:lang w:eastAsia="en-US"/>
        </w:rPr>
        <w:t xml:space="preserve">where </w:t>
      </w:r>
      <w:r w:rsidR="001E26E0" w:rsidRPr="00D46DFC">
        <w:rPr>
          <w:rFonts w:ascii="Inter" w:eastAsiaTheme="minorEastAsia" w:hAnsi="Inter" w:cs="Arial"/>
          <w:color w:val="00000A"/>
          <w:lang w:eastAsia="en-US"/>
        </w:rPr>
        <w:t>independent</w:t>
      </w:r>
      <w:r w:rsidR="00405E36" w:rsidRPr="00D46DFC">
        <w:rPr>
          <w:rFonts w:ascii="Inter" w:eastAsiaTheme="minorEastAsia" w:hAnsi="Inter" w:cs="Arial"/>
          <w:color w:val="00000A"/>
          <w:lang w:eastAsia="en-US"/>
        </w:rPr>
        <w:t xml:space="preserve"> persons</w:t>
      </w:r>
      <w:r w:rsidR="007A443D" w:rsidRPr="00D46DFC">
        <w:rPr>
          <w:rFonts w:ascii="Inter" w:eastAsiaTheme="minorEastAsia" w:hAnsi="Inter" w:cs="Arial"/>
          <w:color w:val="00000A"/>
          <w:lang w:eastAsia="en-US"/>
        </w:rPr>
        <w:t xml:space="preserve"> are appointed to </w:t>
      </w:r>
      <w:r w:rsidR="00405E36" w:rsidRPr="00D46DFC">
        <w:rPr>
          <w:rFonts w:ascii="Inter" w:eastAsiaTheme="minorEastAsia" w:hAnsi="Inter" w:cs="Arial"/>
          <w:color w:val="00000A"/>
          <w:lang w:eastAsia="en-US"/>
        </w:rPr>
        <w:t>the trustee board</w:t>
      </w:r>
      <w:r w:rsidR="007A443D" w:rsidRPr="00D46DFC">
        <w:rPr>
          <w:rFonts w:ascii="Inter" w:eastAsiaTheme="minorEastAsia" w:hAnsi="Inter" w:cs="Arial"/>
          <w:color w:val="00000A"/>
          <w:lang w:eastAsia="en-US"/>
        </w:rPr>
        <w:t xml:space="preserve">, </w:t>
      </w:r>
      <w:r w:rsidR="002113BB" w:rsidRPr="00D46DFC">
        <w:rPr>
          <w:rFonts w:ascii="Inter" w:eastAsiaTheme="minorEastAsia" w:hAnsi="Inter" w:cs="Arial"/>
          <w:color w:val="00000A"/>
          <w:lang w:eastAsia="en-US"/>
        </w:rPr>
        <w:t xml:space="preserve">it </w:t>
      </w:r>
      <w:r w:rsidR="002113BB" w:rsidRPr="00E95879">
        <w:rPr>
          <w:rFonts w:ascii="Inter" w:eastAsiaTheme="minorEastAsia" w:hAnsi="Inter" w:cs="Arial"/>
          <w:b/>
          <w:bCs/>
          <w:color w:val="00000A"/>
          <w:u w:val="single"/>
          <w:lang w:eastAsia="en-US"/>
        </w:rPr>
        <w:t xml:space="preserve">should be mandatory for </w:t>
      </w:r>
      <w:r w:rsidR="00246080" w:rsidRPr="00E95879">
        <w:rPr>
          <w:rFonts w:ascii="Inter" w:eastAsiaTheme="minorEastAsia" w:hAnsi="Inter" w:cs="Arial"/>
          <w:b/>
          <w:bCs/>
          <w:color w:val="00000A"/>
          <w:u w:val="single"/>
          <w:lang w:eastAsia="en-US"/>
        </w:rPr>
        <w:t>their appointment to be approved by employees</w:t>
      </w:r>
      <w:r w:rsidR="00246080" w:rsidRPr="00D46DFC">
        <w:rPr>
          <w:rFonts w:ascii="Inter" w:eastAsiaTheme="minorEastAsia" w:hAnsi="Inter" w:cs="Arial"/>
          <w:color w:val="00000A"/>
          <w:lang w:eastAsia="en-US"/>
        </w:rPr>
        <w:t xml:space="preserve"> through a process</w:t>
      </w:r>
      <w:r w:rsidR="005D2BC9">
        <w:rPr>
          <w:rFonts w:ascii="Inter" w:eastAsiaTheme="minorEastAsia" w:hAnsi="Inter" w:cs="Arial"/>
          <w:color w:val="00000A"/>
          <w:lang w:eastAsia="en-US"/>
        </w:rPr>
        <w:t xml:space="preserve"> that enables </w:t>
      </w:r>
      <w:r w:rsidR="00836F34">
        <w:rPr>
          <w:rFonts w:ascii="Inter" w:eastAsiaTheme="minorEastAsia" w:hAnsi="Inter" w:cs="Arial"/>
          <w:color w:val="00000A"/>
          <w:lang w:eastAsia="en-US"/>
        </w:rPr>
        <w:t xml:space="preserve">employees to hold these persons to account. This is standard </w:t>
      </w:r>
      <w:r w:rsidR="005D2BC9">
        <w:rPr>
          <w:rFonts w:ascii="Inter" w:eastAsiaTheme="minorEastAsia" w:hAnsi="Inter" w:cs="Arial"/>
          <w:color w:val="00000A"/>
          <w:lang w:eastAsia="en-US"/>
        </w:rPr>
        <w:t xml:space="preserve">good </w:t>
      </w:r>
      <w:r w:rsidR="00836F34">
        <w:rPr>
          <w:rFonts w:ascii="Inter" w:eastAsiaTheme="minorEastAsia" w:hAnsi="Inter" w:cs="Arial"/>
          <w:color w:val="00000A"/>
          <w:lang w:eastAsia="en-US"/>
        </w:rPr>
        <w:t xml:space="preserve">practice for </w:t>
      </w:r>
      <w:r w:rsidR="00F0707C">
        <w:rPr>
          <w:rFonts w:ascii="Inter" w:eastAsiaTheme="minorEastAsia" w:hAnsi="Inter" w:cs="Arial"/>
          <w:color w:val="00000A"/>
          <w:lang w:eastAsia="en-US"/>
        </w:rPr>
        <w:t>independent</w:t>
      </w:r>
      <w:r w:rsidR="00836F34">
        <w:rPr>
          <w:rFonts w:ascii="Inter" w:eastAsiaTheme="minorEastAsia" w:hAnsi="Inter" w:cs="Arial"/>
          <w:color w:val="00000A"/>
          <w:lang w:eastAsia="en-US"/>
        </w:rPr>
        <w:t xml:space="preserve"> </w:t>
      </w:r>
      <w:r w:rsidR="00F0707C">
        <w:rPr>
          <w:rFonts w:ascii="Inter" w:eastAsiaTheme="minorEastAsia" w:hAnsi="Inter" w:cs="Arial"/>
          <w:color w:val="00000A"/>
          <w:lang w:eastAsia="en-US"/>
        </w:rPr>
        <w:t>directorships in the mutual sector</w:t>
      </w:r>
      <w:r w:rsidR="00EF0071">
        <w:rPr>
          <w:rFonts w:ascii="Inter" w:eastAsiaTheme="minorEastAsia" w:hAnsi="Inter" w:cs="Arial"/>
          <w:color w:val="00000A"/>
          <w:lang w:eastAsia="en-US"/>
        </w:rPr>
        <w:t>.</w:t>
      </w:r>
      <w:r w:rsidR="00F0707C">
        <w:rPr>
          <w:rFonts w:ascii="Inter" w:eastAsiaTheme="minorEastAsia" w:hAnsi="Inter" w:cs="Arial"/>
          <w:color w:val="00000A"/>
          <w:lang w:eastAsia="en-US"/>
        </w:rPr>
        <w:t xml:space="preserve"> </w:t>
      </w:r>
    </w:p>
    <w:p w14:paraId="32E13C01" w14:textId="4A6C72D9" w:rsidR="00A14303" w:rsidRPr="00A14303" w:rsidRDefault="008E481B" w:rsidP="00A14303">
      <w:pPr>
        <w:keepLines w:val="0"/>
        <w:numPr>
          <w:ilvl w:val="1"/>
          <w:numId w:val="28"/>
        </w:numPr>
        <w:spacing w:line="276" w:lineRule="auto"/>
        <w:rPr>
          <w:rFonts w:ascii="Inter" w:eastAsiaTheme="minorEastAsia" w:hAnsi="Inter" w:cs="Arial"/>
          <w:color w:val="00000A"/>
          <w:lang w:eastAsia="en-US"/>
        </w:rPr>
      </w:pPr>
      <w:r>
        <w:rPr>
          <w:rFonts w:ascii="Inter" w:eastAsiaTheme="minorEastAsia" w:hAnsi="Inter" w:cs="Arial"/>
          <w:color w:val="00000A"/>
          <w:lang w:eastAsia="en-US"/>
        </w:rPr>
        <w:t>S</w:t>
      </w:r>
      <w:r w:rsidR="00A14303">
        <w:rPr>
          <w:rFonts w:ascii="Inter" w:eastAsiaTheme="minorEastAsia" w:hAnsi="Inter" w:cs="Arial"/>
          <w:color w:val="00000A"/>
          <w:lang w:eastAsia="en-US"/>
        </w:rPr>
        <w:t>tronger minimum requirements for employee</w:t>
      </w:r>
      <w:r w:rsidR="00387047">
        <w:rPr>
          <w:rFonts w:ascii="Inter" w:eastAsiaTheme="minorEastAsia" w:hAnsi="Inter" w:cs="Arial"/>
          <w:color w:val="00000A"/>
          <w:lang w:eastAsia="en-US"/>
        </w:rPr>
        <w:t xml:space="preserve"> representation and</w:t>
      </w:r>
      <w:r w:rsidR="00A14303">
        <w:rPr>
          <w:rFonts w:ascii="Inter" w:eastAsiaTheme="minorEastAsia" w:hAnsi="Inter" w:cs="Arial"/>
          <w:color w:val="00000A"/>
          <w:lang w:eastAsia="en-US"/>
        </w:rPr>
        <w:t xml:space="preserve"> control in EOTs</w:t>
      </w:r>
      <w:r w:rsidR="00376EA8">
        <w:rPr>
          <w:rFonts w:ascii="Inter" w:eastAsiaTheme="minorEastAsia" w:hAnsi="Inter" w:cs="Arial"/>
          <w:color w:val="00000A"/>
          <w:lang w:eastAsia="en-US"/>
        </w:rPr>
        <w:t xml:space="preserve"> </w:t>
      </w:r>
      <w:r w:rsidR="00A14303" w:rsidRPr="00DF1CAD">
        <w:rPr>
          <w:rFonts w:ascii="Inter" w:eastAsiaTheme="minorEastAsia" w:hAnsi="Inter" w:cs="Arial"/>
          <w:color w:val="00000A"/>
          <w:lang w:eastAsia="en-US"/>
        </w:rPr>
        <w:t>will increase transparency</w:t>
      </w:r>
      <w:r w:rsidR="00A14303">
        <w:rPr>
          <w:rFonts w:ascii="Inter" w:eastAsiaTheme="minorEastAsia" w:hAnsi="Inter" w:cs="Arial"/>
          <w:color w:val="00000A"/>
          <w:lang w:eastAsia="en-US"/>
        </w:rPr>
        <w:t xml:space="preserve"> and accountability. It will </w:t>
      </w:r>
      <w:r w:rsidR="00A14303" w:rsidRPr="00DF1CAD">
        <w:rPr>
          <w:rFonts w:ascii="Inter" w:eastAsiaTheme="minorEastAsia" w:hAnsi="Inter" w:cs="Arial"/>
          <w:color w:val="00000A"/>
          <w:lang w:eastAsia="en-US"/>
        </w:rPr>
        <w:t>ensu</w:t>
      </w:r>
      <w:r w:rsidR="00A14303">
        <w:rPr>
          <w:rFonts w:ascii="Inter" w:eastAsiaTheme="minorEastAsia" w:hAnsi="Inter" w:cs="Arial"/>
          <w:color w:val="00000A"/>
          <w:lang w:eastAsia="en-US"/>
        </w:rPr>
        <w:t>re</w:t>
      </w:r>
      <w:r w:rsidR="00A14303" w:rsidRPr="00DF1CAD">
        <w:rPr>
          <w:rFonts w:ascii="Inter" w:eastAsiaTheme="minorEastAsia" w:hAnsi="Inter" w:cs="Arial"/>
          <w:color w:val="00000A"/>
          <w:lang w:eastAsia="en-US"/>
        </w:rPr>
        <w:t xml:space="preserve"> </w:t>
      </w:r>
      <w:r w:rsidR="00A14303">
        <w:rPr>
          <w:rFonts w:ascii="Inter" w:eastAsiaTheme="minorEastAsia" w:hAnsi="Inter" w:cs="Arial"/>
          <w:color w:val="00000A"/>
          <w:lang w:eastAsia="en-US"/>
        </w:rPr>
        <w:t xml:space="preserve">EOT </w:t>
      </w:r>
      <w:r w:rsidR="00A14303" w:rsidRPr="00DF1CAD">
        <w:rPr>
          <w:rFonts w:ascii="Inter" w:eastAsiaTheme="minorEastAsia" w:hAnsi="Inter" w:cs="Arial"/>
          <w:color w:val="00000A"/>
          <w:lang w:eastAsia="en-US"/>
        </w:rPr>
        <w:t>operate</w:t>
      </w:r>
      <w:r w:rsidR="00A14303">
        <w:rPr>
          <w:rFonts w:ascii="Inter" w:eastAsiaTheme="minorEastAsia" w:hAnsi="Inter" w:cs="Arial"/>
          <w:color w:val="00000A"/>
          <w:lang w:eastAsia="en-US"/>
        </w:rPr>
        <w:t xml:space="preserve"> </w:t>
      </w:r>
      <w:r w:rsidR="00A14303" w:rsidRPr="00DF1CAD">
        <w:rPr>
          <w:rFonts w:ascii="Inter" w:eastAsiaTheme="minorEastAsia" w:hAnsi="Inter" w:cs="Arial"/>
          <w:color w:val="00000A"/>
          <w:lang w:eastAsia="en-US"/>
        </w:rPr>
        <w:t xml:space="preserve">as legislation intends, in the interests of all employees. </w:t>
      </w:r>
      <w:r w:rsidR="00A14303">
        <w:rPr>
          <w:rFonts w:ascii="Inter" w:eastAsiaTheme="minorEastAsia" w:hAnsi="Inter" w:cs="Arial"/>
          <w:color w:val="00000A"/>
          <w:lang w:eastAsia="en-US"/>
        </w:rPr>
        <w:t xml:space="preserve">It will </w:t>
      </w:r>
      <w:r w:rsidR="00A14303" w:rsidRPr="00DF1CAD">
        <w:rPr>
          <w:rFonts w:ascii="Inter" w:eastAsiaTheme="minorEastAsia" w:hAnsi="Inter" w:cs="Arial"/>
          <w:color w:val="00000A"/>
          <w:lang w:eastAsia="en-US"/>
        </w:rPr>
        <w:t xml:space="preserve">help reduce inappropriate use of the model and strengthen integrity. </w:t>
      </w:r>
    </w:p>
    <w:p w14:paraId="1869D833" w14:textId="77777777" w:rsidR="00C97F09" w:rsidRPr="00DF1CAD" w:rsidRDefault="00C97F09" w:rsidP="00DF1CAD">
      <w:pPr>
        <w:keepLines w:val="0"/>
        <w:spacing w:line="276" w:lineRule="auto"/>
        <w:ind w:left="720"/>
        <w:rPr>
          <w:rFonts w:ascii="Inter" w:eastAsiaTheme="minorHAnsi" w:hAnsi="Inter" w:cs="Arial"/>
          <w:color w:val="00000A"/>
          <w:lang w:eastAsia="en-US"/>
        </w:rPr>
      </w:pPr>
    </w:p>
    <w:p w14:paraId="5E05EC3C" w14:textId="77777777" w:rsidR="00C97F09" w:rsidRPr="00DF1CAD" w:rsidRDefault="00C97F09" w:rsidP="00DF1CAD">
      <w:pPr>
        <w:keepLines w:val="0"/>
        <w:numPr>
          <w:ilvl w:val="0"/>
          <w:numId w:val="28"/>
        </w:numPr>
        <w:spacing w:line="276" w:lineRule="auto"/>
        <w:rPr>
          <w:rFonts w:ascii="Inter" w:eastAsiaTheme="minorHAnsi" w:hAnsi="Inter" w:cs="Arial"/>
          <w:b/>
          <w:bCs/>
          <w:i/>
          <w:iCs/>
          <w:color w:val="00000A"/>
          <w:lang w:eastAsia="en-US"/>
        </w:rPr>
      </w:pPr>
      <w:r w:rsidRPr="00DF1CAD">
        <w:rPr>
          <w:rFonts w:ascii="Inter" w:eastAsiaTheme="minorHAnsi" w:hAnsi="Inter" w:cs="Arial"/>
          <w:b/>
          <w:bCs/>
          <w:i/>
          <w:iCs/>
          <w:color w:val="00000A"/>
          <w:lang w:eastAsia="en-US"/>
        </w:rPr>
        <w:t>Question 3: Do you have any comments on the proposal to require that the trustees of an EOT are UK resident as a single body of persons?</w:t>
      </w:r>
    </w:p>
    <w:p w14:paraId="518DEE83" w14:textId="72B4DCC0" w:rsidR="00A743DB" w:rsidRDefault="00A743DB" w:rsidP="006B4F7D">
      <w:pPr>
        <w:keepLines w:val="0"/>
        <w:numPr>
          <w:ilvl w:val="1"/>
          <w:numId w:val="28"/>
        </w:numPr>
        <w:spacing w:line="276" w:lineRule="auto"/>
        <w:rPr>
          <w:rFonts w:ascii="Inter" w:eastAsiaTheme="minorEastAsia" w:hAnsi="Inter" w:cs="Arial"/>
          <w:color w:val="00000A"/>
          <w:lang w:eastAsia="en-US"/>
        </w:rPr>
      </w:pPr>
      <w:r>
        <w:rPr>
          <w:rFonts w:ascii="Inter" w:eastAsiaTheme="minorEastAsia" w:hAnsi="Inter" w:cs="Arial"/>
          <w:color w:val="00000A"/>
          <w:lang w:eastAsia="en-US"/>
        </w:rPr>
        <w:t>We support the proposed changes that would prevent the creation of a</w:t>
      </w:r>
      <w:r w:rsidRPr="00DA3E68">
        <w:rPr>
          <w:rFonts w:ascii="Inter" w:eastAsiaTheme="minorEastAsia" w:hAnsi="Inter" w:cs="Arial"/>
          <w:color w:val="00000A"/>
          <w:lang w:eastAsia="en-US"/>
        </w:rPr>
        <w:t xml:space="preserve"> qualifying EOT that is non-UK resident for tax purposes.</w:t>
      </w:r>
    </w:p>
    <w:p w14:paraId="14ACDCCB" w14:textId="14E78E4C" w:rsidR="00DA3E68" w:rsidRPr="004D1188" w:rsidRDefault="007C271D" w:rsidP="004D1188">
      <w:pPr>
        <w:keepLines w:val="0"/>
        <w:numPr>
          <w:ilvl w:val="1"/>
          <w:numId w:val="28"/>
        </w:numPr>
        <w:spacing w:line="276" w:lineRule="auto"/>
        <w:rPr>
          <w:rFonts w:ascii="Inter" w:eastAsiaTheme="minorEastAsia" w:hAnsi="Inter" w:cs="Arial"/>
          <w:color w:val="00000A"/>
          <w:lang w:eastAsia="en-US"/>
        </w:rPr>
      </w:pPr>
      <w:r>
        <w:rPr>
          <w:rFonts w:ascii="Inter" w:eastAsiaTheme="minorEastAsia" w:hAnsi="Inter" w:cs="Arial"/>
          <w:color w:val="00000A"/>
          <w:lang w:eastAsia="en-US"/>
        </w:rPr>
        <w:t>W</w:t>
      </w:r>
      <w:r w:rsidR="006124BB">
        <w:rPr>
          <w:rFonts w:ascii="Inter" w:eastAsiaTheme="minorEastAsia" w:hAnsi="Inter" w:cs="Arial"/>
          <w:color w:val="00000A"/>
          <w:lang w:eastAsia="en-US"/>
        </w:rPr>
        <w:t xml:space="preserve">e are concerned by </w:t>
      </w:r>
      <w:r w:rsidR="00932E81">
        <w:rPr>
          <w:rFonts w:ascii="Inter" w:eastAsiaTheme="minorEastAsia" w:hAnsi="Inter" w:cs="Arial"/>
          <w:color w:val="00000A"/>
          <w:lang w:eastAsia="en-US"/>
        </w:rPr>
        <w:t xml:space="preserve">the </w:t>
      </w:r>
      <w:r w:rsidR="00A55E21" w:rsidRPr="00BD42CC">
        <w:rPr>
          <w:rFonts w:ascii="Inter" w:eastAsiaTheme="minorEastAsia" w:hAnsi="Inter" w:cs="Arial"/>
          <w:i/>
          <w:iCs/>
          <w:color w:val="00000A"/>
          <w:lang w:eastAsia="en-US"/>
        </w:rPr>
        <w:t>potential</w:t>
      </w:r>
      <w:r w:rsidR="00932E81">
        <w:rPr>
          <w:rFonts w:ascii="Inter" w:eastAsiaTheme="minorEastAsia" w:hAnsi="Inter" w:cs="Arial"/>
          <w:color w:val="00000A"/>
          <w:lang w:eastAsia="en-US"/>
        </w:rPr>
        <w:t xml:space="preserve"> </w:t>
      </w:r>
      <w:r w:rsidR="00A55E21">
        <w:rPr>
          <w:rFonts w:ascii="Inter" w:eastAsiaTheme="minorEastAsia" w:hAnsi="Inter" w:cs="Arial"/>
          <w:color w:val="00000A"/>
          <w:lang w:eastAsia="en-US"/>
        </w:rPr>
        <w:t xml:space="preserve">for a small number of wealthy individuals </w:t>
      </w:r>
      <w:r w:rsidR="00932E81">
        <w:rPr>
          <w:rFonts w:ascii="Inter" w:eastAsiaTheme="minorEastAsia" w:hAnsi="Inter" w:cs="Arial"/>
          <w:color w:val="00000A"/>
          <w:lang w:eastAsia="en-US"/>
        </w:rPr>
        <w:t xml:space="preserve">misuse a vehicle </w:t>
      </w:r>
      <w:r w:rsidR="00A55E21">
        <w:rPr>
          <w:rFonts w:ascii="Inter" w:eastAsiaTheme="minorEastAsia" w:hAnsi="Inter" w:cs="Arial"/>
          <w:color w:val="00000A"/>
          <w:lang w:eastAsia="en-US"/>
        </w:rPr>
        <w:t>intended</w:t>
      </w:r>
      <w:r w:rsidR="00932E81">
        <w:rPr>
          <w:rFonts w:ascii="Inter" w:eastAsiaTheme="minorEastAsia" w:hAnsi="Inter" w:cs="Arial"/>
          <w:color w:val="00000A"/>
          <w:lang w:eastAsia="en-US"/>
        </w:rPr>
        <w:t xml:space="preserve"> for democratic </w:t>
      </w:r>
      <w:r w:rsidR="00A55E21">
        <w:rPr>
          <w:rFonts w:ascii="Inter" w:eastAsiaTheme="minorEastAsia" w:hAnsi="Inter" w:cs="Arial"/>
          <w:color w:val="00000A"/>
          <w:lang w:eastAsia="en-US"/>
        </w:rPr>
        <w:t xml:space="preserve">business </w:t>
      </w:r>
      <w:r w:rsidR="00932E81">
        <w:rPr>
          <w:rFonts w:ascii="Inter" w:eastAsiaTheme="minorEastAsia" w:hAnsi="Inter" w:cs="Arial"/>
          <w:color w:val="00000A"/>
          <w:lang w:eastAsia="en-US"/>
        </w:rPr>
        <w:t xml:space="preserve">ownership for </w:t>
      </w:r>
      <w:r w:rsidR="006124BB">
        <w:rPr>
          <w:rFonts w:ascii="Inter" w:eastAsiaTheme="minorEastAsia" w:hAnsi="Inter" w:cs="Arial"/>
          <w:color w:val="00000A"/>
          <w:lang w:eastAsia="en-US"/>
        </w:rPr>
        <w:t xml:space="preserve">tax avoidance and private gain. In addition to ethical </w:t>
      </w:r>
      <w:r w:rsidR="00DA3E68">
        <w:rPr>
          <w:rFonts w:ascii="Inter" w:eastAsiaTheme="minorEastAsia" w:hAnsi="Inter" w:cs="Arial"/>
          <w:color w:val="00000A"/>
          <w:lang w:eastAsia="en-US"/>
        </w:rPr>
        <w:t xml:space="preserve">issues, it </w:t>
      </w:r>
      <w:r w:rsidR="006124BB">
        <w:rPr>
          <w:rFonts w:ascii="Inter" w:eastAsiaTheme="minorEastAsia" w:hAnsi="Inter" w:cs="Arial"/>
          <w:color w:val="00000A"/>
          <w:lang w:eastAsia="en-US"/>
        </w:rPr>
        <w:t xml:space="preserve">undermines the </w:t>
      </w:r>
      <w:r w:rsidR="00DA3E68">
        <w:rPr>
          <w:rFonts w:ascii="Inter" w:eastAsiaTheme="minorEastAsia" w:hAnsi="Inter" w:cs="Arial"/>
          <w:color w:val="00000A"/>
          <w:lang w:eastAsia="en-US"/>
        </w:rPr>
        <w:t>credibility</w:t>
      </w:r>
      <w:r w:rsidR="006124BB">
        <w:rPr>
          <w:rFonts w:ascii="Inter" w:eastAsiaTheme="minorEastAsia" w:hAnsi="Inter" w:cs="Arial"/>
          <w:color w:val="00000A"/>
          <w:lang w:eastAsia="en-US"/>
        </w:rPr>
        <w:t xml:space="preserve"> and </w:t>
      </w:r>
      <w:r w:rsidR="00DA3E68">
        <w:rPr>
          <w:rFonts w:ascii="Inter" w:eastAsiaTheme="minorEastAsia" w:hAnsi="Inter" w:cs="Arial"/>
          <w:color w:val="00000A"/>
          <w:lang w:eastAsia="en-US"/>
        </w:rPr>
        <w:t>reputation</w:t>
      </w:r>
      <w:r w:rsidR="006124BB">
        <w:rPr>
          <w:rFonts w:ascii="Inter" w:eastAsiaTheme="minorEastAsia" w:hAnsi="Inter" w:cs="Arial"/>
          <w:color w:val="00000A"/>
          <w:lang w:eastAsia="en-US"/>
        </w:rPr>
        <w:t xml:space="preserve"> of </w:t>
      </w:r>
      <w:r w:rsidR="00DA3E68">
        <w:rPr>
          <w:rFonts w:ascii="Inter" w:eastAsiaTheme="minorEastAsia" w:hAnsi="Inter" w:cs="Arial"/>
          <w:color w:val="00000A"/>
          <w:lang w:eastAsia="en-US"/>
        </w:rPr>
        <w:t>democratic</w:t>
      </w:r>
      <w:r w:rsidR="006124BB">
        <w:rPr>
          <w:rFonts w:ascii="Inter" w:eastAsiaTheme="minorEastAsia" w:hAnsi="Inter" w:cs="Arial"/>
          <w:color w:val="00000A"/>
          <w:lang w:eastAsia="en-US"/>
        </w:rPr>
        <w:t xml:space="preserve"> business</w:t>
      </w:r>
      <w:r w:rsidR="00B20F7B">
        <w:rPr>
          <w:rFonts w:ascii="Inter" w:eastAsiaTheme="minorEastAsia" w:hAnsi="Inter" w:cs="Arial"/>
          <w:color w:val="00000A"/>
          <w:lang w:eastAsia="en-US"/>
        </w:rPr>
        <w:t>, which is something our member co-operatives have a direct stake in</w:t>
      </w:r>
      <w:r w:rsidR="00DA3E68">
        <w:rPr>
          <w:rFonts w:ascii="Inter" w:eastAsiaTheme="minorEastAsia" w:hAnsi="Inter" w:cs="Arial"/>
          <w:color w:val="00000A"/>
          <w:lang w:eastAsia="en-US"/>
        </w:rPr>
        <w:t xml:space="preserve">. </w:t>
      </w:r>
    </w:p>
    <w:p w14:paraId="7816EC68" w14:textId="1EBB53C4" w:rsidR="00C97F09" w:rsidRPr="00DF1CAD" w:rsidRDefault="00C97F09" w:rsidP="00B20F7B">
      <w:pPr>
        <w:keepLines w:val="0"/>
        <w:spacing w:line="276" w:lineRule="auto"/>
        <w:ind w:left="720"/>
        <w:rPr>
          <w:rFonts w:ascii="Inter" w:eastAsiaTheme="minorHAnsi" w:hAnsi="Inter" w:cs="Arial"/>
          <w:color w:val="00000A"/>
          <w:lang w:eastAsia="en-US"/>
        </w:rPr>
      </w:pPr>
    </w:p>
    <w:p w14:paraId="4A403A21" w14:textId="27062C37" w:rsidR="00C97F09" w:rsidRPr="00DF1CAD" w:rsidRDefault="00C97F09" w:rsidP="00A601DF">
      <w:pPr>
        <w:keepLines w:val="0"/>
        <w:numPr>
          <w:ilvl w:val="0"/>
          <w:numId w:val="40"/>
        </w:numPr>
        <w:spacing w:line="276" w:lineRule="auto"/>
        <w:rPr>
          <w:rFonts w:ascii="Inter" w:eastAsiaTheme="minorEastAsia" w:hAnsi="Inter" w:cs="Arial"/>
          <w:b/>
          <w:bCs/>
          <w:i/>
          <w:iCs/>
          <w:color w:val="00000A"/>
          <w:lang w:eastAsia="en-US"/>
        </w:rPr>
      </w:pPr>
      <w:r w:rsidRPr="00DF1CAD">
        <w:rPr>
          <w:rFonts w:ascii="Inter" w:eastAsiaTheme="minorEastAsia" w:hAnsi="Inter" w:cs="Arial"/>
          <w:b/>
          <w:bCs/>
          <w:i/>
          <w:iCs/>
          <w:color w:val="00000A"/>
          <w:lang w:eastAsia="en-US"/>
        </w:rPr>
        <w:t>Question 7: Do the EOT bonus rules create any other unintended consequences or challenges in administering the tax-free bonus payments?</w:t>
      </w:r>
    </w:p>
    <w:p w14:paraId="224619F8" w14:textId="26A7F6F6" w:rsidR="00636DD5" w:rsidRPr="00591B49" w:rsidRDefault="00C90CB2" w:rsidP="00A601DF">
      <w:pPr>
        <w:keepLines w:val="0"/>
        <w:numPr>
          <w:ilvl w:val="1"/>
          <w:numId w:val="40"/>
        </w:numPr>
        <w:spacing w:line="276" w:lineRule="auto"/>
        <w:rPr>
          <w:rFonts w:ascii="Inter" w:eastAsiaTheme="minorEastAsia" w:hAnsi="Inter" w:cs="Arial"/>
          <w:b/>
          <w:bCs/>
          <w:i/>
          <w:iCs/>
          <w:color w:val="00000A"/>
          <w:lang w:eastAsia="en-US"/>
        </w:rPr>
      </w:pPr>
      <w:r>
        <w:rPr>
          <w:rFonts w:ascii="Inter" w:eastAsiaTheme="minorEastAsia" w:hAnsi="Inter" w:cs="Arial"/>
          <w:color w:val="00000A"/>
          <w:lang w:eastAsia="en-US"/>
        </w:rPr>
        <w:t>There are</w:t>
      </w:r>
      <w:r w:rsidR="001A7191">
        <w:rPr>
          <w:rFonts w:ascii="Inter" w:eastAsiaTheme="minorEastAsia" w:hAnsi="Inter" w:cs="Arial"/>
          <w:color w:val="00000A"/>
          <w:lang w:eastAsia="en-US"/>
        </w:rPr>
        <w:t xml:space="preserve"> unintended </w:t>
      </w:r>
      <w:r w:rsidR="00EB5BC9">
        <w:rPr>
          <w:rFonts w:ascii="Inter" w:eastAsiaTheme="minorEastAsia" w:hAnsi="Inter" w:cs="Arial"/>
          <w:color w:val="00000A"/>
          <w:lang w:eastAsia="en-US"/>
        </w:rPr>
        <w:t>consequences and</w:t>
      </w:r>
      <w:r>
        <w:rPr>
          <w:rFonts w:ascii="Inter" w:eastAsiaTheme="minorEastAsia" w:hAnsi="Inter" w:cs="Arial"/>
          <w:color w:val="00000A"/>
          <w:lang w:eastAsia="en-US"/>
        </w:rPr>
        <w:t xml:space="preserve"> perverse incentives that arise from</w:t>
      </w:r>
      <w:r w:rsidR="001A7191">
        <w:rPr>
          <w:rFonts w:ascii="Inter" w:eastAsiaTheme="minorEastAsia" w:hAnsi="Inter" w:cs="Arial"/>
          <w:color w:val="00000A"/>
          <w:lang w:eastAsia="en-US"/>
        </w:rPr>
        <w:t xml:space="preserve"> </w:t>
      </w:r>
      <w:r w:rsidR="00D327F5">
        <w:rPr>
          <w:rFonts w:ascii="Inter" w:eastAsiaTheme="minorEastAsia" w:hAnsi="Inter" w:cs="Arial"/>
          <w:color w:val="00000A"/>
          <w:lang w:eastAsia="en-US"/>
        </w:rPr>
        <w:t xml:space="preserve">only applying </w:t>
      </w:r>
      <w:r w:rsidR="001A7191">
        <w:rPr>
          <w:rFonts w:ascii="Inter" w:eastAsiaTheme="minorEastAsia" w:hAnsi="Inter" w:cs="Arial"/>
          <w:color w:val="00000A"/>
          <w:lang w:eastAsia="en-US"/>
        </w:rPr>
        <w:t xml:space="preserve">the </w:t>
      </w:r>
      <w:r w:rsidR="00D327F5">
        <w:rPr>
          <w:rFonts w:ascii="Inter" w:eastAsiaTheme="minorEastAsia" w:hAnsi="Inter" w:cs="Arial"/>
          <w:color w:val="00000A"/>
          <w:lang w:eastAsia="en-US"/>
        </w:rPr>
        <w:t xml:space="preserve">tax-free bonus </w:t>
      </w:r>
      <w:r>
        <w:rPr>
          <w:rFonts w:ascii="Inter" w:eastAsiaTheme="minorEastAsia" w:hAnsi="Inter" w:cs="Arial"/>
          <w:color w:val="00000A"/>
          <w:lang w:eastAsia="en-US"/>
        </w:rPr>
        <w:t>in EOT-owned businesses</w:t>
      </w:r>
      <w:r w:rsidR="006464F7">
        <w:rPr>
          <w:rFonts w:ascii="Inter" w:eastAsiaTheme="minorEastAsia" w:hAnsi="Inter" w:cs="Arial"/>
          <w:color w:val="00000A"/>
          <w:lang w:eastAsia="en-US"/>
        </w:rPr>
        <w:t>,</w:t>
      </w:r>
      <w:r w:rsidR="003702A2">
        <w:rPr>
          <w:rFonts w:ascii="Inter" w:eastAsiaTheme="minorEastAsia" w:hAnsi="Inter" w:cs="Arial"/>
          <w:color w:val="00000A"/>
          <w:lang w:eastAsia="en-US"/>
        </w:rPr>
        <w:t xml:space="preserve"> and not applying it in </w:t>
      </w:r>
      <w:r w:rsidR="006464F7">
        <w:rPr>
          <w:rFonts w:ascii="Inter" w:eastAsiaTheme="minorEastAsia" w:hAnsi="Inter" w:cs="Arial"/>
          <w:color w:val="00000A"/>
          <w:lang w:eastAsia="en-US"/>
        </w:rPr>
        <w:t xml:space="preserve">the other established </w:t>
      </w:r>
      <w:r w:rsidR="003702A2">
        <w:rPr>
          <w:rFonts w:ascii="Inter" w:eastAsiaTheme="minorEastAsia" w:hAnsi="Inter" w:cs="Arial"/>
          <w:color w:val="00000A"/>
          <w:lang w:eastAsia="en-US"/>
        </w:rPr>
        <w:t xml:space="preserve">employee ownership </w:t>
      </w:r>
      <w:r w:rsidR="006464F7">
        <w:rPr>
          <w:rFonts w:ascii="Inter" w:eastAsiaTheme="minorEastAsia" w:hAnsi="Inter" w:cs="Arial"/>
          <w:color w:val="00000A"/>
          <w:lang w:eastAsia="en-US"/>
        </w:rPr>
        <w:t xml:space="preserve">arrangement: worker co-operatives. </w:t>
      </w:r>
    </w:p>
    <w:p w14:paraId="012E8246" w14:textId="3B5A1B5A" w:rsidR="00636DD5" w:rsidRPr="00EB5BC9" w:rsidRDefault="00591B49" w:rsidP="00A601DF">
      <w:pPr>
        <w:keepLines w:val="0"/>
        <w:numPr>
          <w:ilvl w:val="1"/>
          <w:numId w:val="40"/>
        </w:numPr>
        <w:spacing w:line="276" w:lineRule="auto"/>
        <w:rPr>
          <w:rFonts w:ascii="Inter" w:eastAsiaTheme="minorEastAsia" w:hAnsi="Inter" w:cs="Arial"/>
          <w:b/>
          <w:bCs/>
          <w:i/>
          <w:iCs/>
          <w:color w:val="00000A"/>
          <w:lang w:eastAsia="en-US"/>
        </w:rPr>
      </w:pPr>
      <w:r w:rsidRPr="00A72144">
        <w:rPr>
          <w:rFonts w:ascii="Inter" w:eastAsiaTheme="minorEastAsia" w:hAnsi="Inter" w:cs="Arial"/>
          <w:color w:val="00000A"/>
          <w:lang w:eastAsia="en-US"/>
        </w:rPr>
        <w:t>Worker co-operatives are employee owned and controlled enterprises, of the so</w:t>
      </w:r>
      <w:r w:rsidR="007F1822">
        <w:rPr>
          <w:rFonts w:ascii="Inter" w:eastAsiaTheme="minorEastAsia" w:hAnsi="Inter" w:cs="Arial"/>
          <w:color w:val="00000A"/>
          <w:lang w:eastAsia="en-US"/>
        </w:rPr>
        <w:t>rt</w:t>
      </w:r>
      <w:r w:rsidRPr="00A72144">
        <w:rPr>
          <w:rFonts w:ascii="Inter" w:eastAsiaTheme="minorEastAsia" w:hAnsi="Inter" w:cs="Arial"/>
          <w:color w:val="00000A"/>
          <w:lang w:eastAsia="en-US"/>
        </w:rPr>
        <w:t xml:space="preserve"> that the creators of the EOT regime </w:t>
      </w:r>
      <w:r w:rsidR="00532C57" w:rsidRPr="00A72144">
        <w:rPr>
          <w:rFonts w:ascii="Inter" w:eastAsiaTheme="minorEastAsia" w:hAnsi="Inter" w:cs="Arial"/>
          <w:color w:val="00000A"/>
          <w:lang w:eastAsia="en-US"/>
        </w:rPr>
        <w:t xml:space="preserve">sought to encourage. </w:t>
      </w:r>
      <w:r w:rsidR="00A72144" w:rsidRPr="00A72144">
        <w:rPr>
          <w:rFonts w:ascii="Inter" w:eastAsiaTheme="minorEastAsia" w:hAnsi="Inter" w:cs="Arial"/>
          <w:color w:val="00000A"/>
          <w:lang w:eastAsia="en-US"/>
        </w:rPr>
        <w:t>Yet the employees in this structure do not ben</w:t>
      </w:r>
      <w:r w:rsidR="00A72144">
        <w:rPr>
          <w:rFonts w:ascii="Inter" w:eastAsiaTheme="minorEastAsia" w:hAnsi="Inter" w:cs="Arial"/>
          <w:color w:val="00000A"/>
          <w:lang w:eastAsia="en-US"/>
        </w:rPr>
        <w:t>efit</w:t>
      </w:r>
      <w:r w:rsidR="00A72144" w:rsidRPr="00A72144">
        <w:rPr>
          <w:rFonts w:ascii="Inter" w:eastAsiaTheme="minorEastAsia" w:hAnsi="Inter" w:cs="Arial"/>
          <w:color w:val="00000A"/>
          <w:lang w:eastAsia="en-US"/>
        </w:rPr>
        <w:t xml:space="preserve"> from the tax-free bonus. </w:t>
      </w:r>
      <w:r w:rsidR="000155E8">
        <w:rPr>
          <w:rFonts w:ascii="Inter" w:eastAsiaTheme="minorEastAsia" w:hAnsi="Inter" w:cs="Arial"/>
          <w:color w:val="00000A"/>
          <w:lang w:eastAsia="en-US"/>
        </w:rPr>
        <w:t xml:space="preserve">Not only does this unfairly penalise employees of worker co-operatives, but it also creates a </w:t>
      </w:r>
      <w:r w:rsidR="00AF7C8A">
        <w:rPr>
          <w:rFonts w:ascii="Inter" w:eastAsiaTheme="minorEastAsia" w:hAnsi="Inter" w:cs="Arial"/>
          <w:color w:val="00000A"/>
          <w:lang w:eastAsia="en-US"/>
        </w:rPr>
        <w:t>perverse</w:t>
      </w:r>
      <w:r w:rsidR="000155E8">
        <w:rPr>
          <w:rFonts w:ascii="Inter" w:eastAsiaTheme="minorEastAsia" w:hAnsi="Inter" w:cs="Arial"/>
          <w:color w:val="00000A"/>
          <w:lang w:eastAsia="en-US"/>
        </w:rPr>
        <w:t xml:space="preserve"> incentive for businesses that are already employee owned to</w:t>
      </w:r>
      <w:r w:rsidR="00AF7C8A">
        <w:rPr>
          <w:rFonts w:ascii="Inter" w:eastAsiaTheme="minorEastAsia" w:hAnsi="Inter" w:cs="Arial"/>
          <w:color w:val="00000A"/>
          <w:lang w:eastAsia="en-US"/>
        </w:rPr>
        <w:t xml:space="preserve"> adopt the EOT mode</w:t>
      </w:r>
      <w:r w:rsidR="00DA1E3C">
        <w:rPr>
          <w:rFonts w:ascii="Inter" w:eastAsiaTheme="minorEastAsia" w:hAnsi="Inter" w:cs="Arial"/>
          <w:color w:val="00000A"/>
          <w:lang w:eastAsia="en-US"/>
        </w:rPr>
        <w:t xml:space="preserve">l. </w:t>
      </w:r>
    </w:p>
    <w:p w14:paraId="7A39E41E" w14:textId="44E099E8" w:rsidR="00EB5BC9" w:rsidRPr="0059230F" w:rsidRDefault="00DA6982" w:rsidP="00A601DF">
      <w:pPr>
        <w:keepLines w:val="0"/>
        <w:numPr>
          <w:ilvl w:val="1"/>
          <w:numId w:val="40"/>
        </w:numPr>
        <w:spacing w:line="276" w:lineRule="auto"/>
        <w:rPr>
          <w:rFonts w:ascii="Inter" w:eastAsiaTheme="minorEastAsia" w:hAnsi="Inter" w:cs="Arial"/>
          <w:b/>
          <w:bCs/>
          <w:i/>
          <w:iCs/>
          <w:color w:val="00000A"/>
          <w:lang w:eastAsia="en-US"/>
        </w:rPr>
      </w:pPr>
      <w:r w:rsidRPr="0059230F">
        <w:rPr>
          <w:rFonts w:ascii="Inter" w:eastAsiaTheme="minorEastAsia" w:hAnsi="Inter" w:cs="Arial"/>
          <w:color w:val="00000A"/>
          <w:lang w:eastAsia="en-US"/>
        </w:rPr>
        <w:t>While the EOT is the more common mode</w:t>
      </w:r>
      <w:r w:rsidR="007F1822">
        <w:rPr>
          <w:rFonts w:ascii="Inter" w:eastAsiaTheme="minorEastAsia" w:hAnsi="Inter" w:cs="Arial"/>
          <w:color w:val="00000A"/>
          <w:lang w:eastAsia="en-US"/>
        </w:rPr>
        <w:t>l</w:t>
      </w:r>
      <w:r w:rsidRPr="0059230F">
        <w:rPr>
          <w:rFonts w:ascii="Inter" w:eastAsiaTheme="minorEastAsia" w:hAnsi="Inter" w:cs="Arial"/>
          <w:color w:val="00000A"/>
          <w:lang w:eastAsia="en-US"/>
        </w:rPr>
        <w:t xml:space="preserve"> for transitions, the worker co</w:t>
      </w:r>
      <w:r w:rsidR="00B70B26" w:rsidRPr="0059230F">
        <w:rPr>
          <w:rFonts w:ascii="Inter" w:eastAsiaTheme="minorEastAsia" w:hAnsi="Inter" w:cs="Arial"/>
          <w:color w:val="00000A"/>
          <w:lang w:eastAsia="en-US"/>
        </w:rPr>
        <w:t>-</w:t>
      </w:r>
      <w:r w:rsidRPr="0059230F">
        <w:rPr>
          <w:rFonts w:ascii="Inter" w:eastAsiaTheme="minorEastAsia" w:hAnsi="Inter" w:cs="Arial"/>
          <w:color w:val="00000A"/>
          <w:lang w:eastAsia="en-US"/>
        </w:rPr>
        <w:t xml:space="preserve">operative model is more popular for creating businesses that are </w:t>
      </w:r>
      <w:r w:rsidR="004D1188" w:rsidRPr="0059230F">
        <w:rPr>
          <w:rFonts w:ascii="Inter" w:eastAsiaTheme="minorEastAsia" w:hAnsi="Inter" w:cs="Arial"/>
          <w:color w:val="00000A"/>
          <w:lang w:eastAsia="en-US"/>
        </w:rPr>
        <w:t>employee-owned</w:t>
      </w:r>
      <w:r w:rsidRPr="0059230F">
        <w:rPr>
          <w:rFonts w:ascii="Inter" w:eastAsiaTheme="minorEastAsia" w:hAnsi="Inter" w:cs="Arial"/>
          <w:color w:val="00000A"/>
          <w:lang w:eastAsia="en-US"/>
        </w:rPr>
        <w:t xml:space="preserve"> form the outset</w:t>
      </w:r>
      <w:r w:rsidR="007F1822">
        <w:rPr>
          <w:rFonts w:ascii="Inter" w:eastAsiaTheme="minorEastAsia" w:hAnsi="Inter" w:cs="Arial"/>
          <w:color w:val="00000A"/>
          <w:lang w:eastAsia="en-US"/>
        </w:rPr>
        <w:t xml:space="preserve">. </w:t>
      </w:r>
      <w:r w:rsidRPr="0059230F">
        <w:rPr>
          <w:rFonts w:ascii="Inter" w:eastAsiaTheme="minorEastAsia" w:hAnsi="Inter" w:cs="Arial"/>
          <w:color w:val="00000A"/>
          <w:lang w:eastAsia="en-US"/>
        </w:rPr>
        <w:t>Thus, e</w:t>
      </w:r>
      <w:r w:rsidR="00EB5BC9" w:rsidRPr="0059230F">
        <w:rPr>
          <w:rFonts w:ascii="Inter" w:eastAsiaTheme="minorEastAsia" w:hAnsi="Inter" w:cs="Arial"/>
          <w:color w:val="00000A"/>
          <w:lang w:eastAsia="en-US"/>
        </w:rPr>
        <w:t xml:space="preserve">xtending the </w:t>
      </w:r>
      <w:r w:rsidR="00062064" w:rsidRPr="0059230F">
        <w:rPr>
          <w:rFonts w:ascii="Inter" w:eastAsiaTheme="minorEastAsia" w:hAnsi="Inter" w:cs="Arial"/>
          <w:color w:val="00000A"/>
          <w:lang w:eastAsia="en-US"/>
        </w:rPr>
        <w:t>tax-free</w:t>
      </w:r>
      <w:r w:rsidR="00EB5BC9" w:rsidRPr="0059230F">
        <w:rPr>
          <w:rFonts w:ascii="Inter" w:eastAsiaTheme="minorEastAsia" w:hAnsi="Inter" w:cs="Arial"/>
          <w:color w:val="00000A"/>
          <w:lang w:eastAsia="en-US"/>
        </w:rPr>
        <w:t xml:space="preserve"> bonus to worker co-operatives would </w:t>
      </w:r>
      <w:r w:rsidR="00062064" w:rsidRPr="0059230F">
        <w:rPr>
          <w:rFonts w:ascii="Inter" w:eastAsiaTheme="minorEastAsia" w:hAnsi="Inter" w:cs="Arial"/>
          <w:color w:val="00000A"/>
          <w:lang w:eastAsia="en-US"/>
        </w:rPr>
        <w:t xml:space="preserve">have the </w:t>
      </w:r>
      <w:r w:rsidR="00062064" w:rsidRPr="0059230F">
        <w:rPr>
          <w:rFonts w:ascii="Inter" w:eastAsiaTheme="minorEastAsia" w:hAnsi="Inter" w:cs="Arial"/>
          <w:color w:val="00000A"/>
          <w:lang w:eastAsia="en-US"/>
        </w:rPr>
        <w:lastRenderedPageBreak/>
        <w:t xml:space="preserve">added benefit of </w:t>
      </w:r>
      <w:r w:rsidR="00EB5BC9" w:rsidRPr="0059230F">
        <w:rPr>
          <w:rFonts w:ascii="Inter" w:eastAsiaTheme="minorEastAsia" w:hAnsi="Inter" w:cs="Arial"/>
          <w:color w:val="00000A"/>
          <w:lang w:eastAsia="en-US"/>
        </w:rPr>
        <w:t>encourag</w:t>
      </w:r>
      <w:r w:rsidR="00062064" w:rsidRPr="0059230F">
        <w:rPr>
          <w:rFonts w:ascii="Inter" w:eastAsiaTheme="minorEastAsia" w:hAnsi="Inter" w:cs="Arial"/>
          <w:color w:val="00000A"/>
          <w:lang w:eastAsia="en-US"/>
        </w:rPr>
        <w:t xml:space="preserve">ing </w:t>
      </w:r>
      <w:r w:rsidR="00EB5BC9" w:rsidRPr="0059230F">
        <w:rPr>
          <w:rFonts w:ascii="Inter" w:eastAsiaTheme="minorEastAsia" w:hAnsi="Inter" w:cs="Arial"/>
          <w:color w:val="00000A"/>
          <w:lang w:eastAsia="en-US"/>
        </w:rPr>
        <w:t xml:space="preserve">the creation </w:t>
      </w:r>
      <w:r w:rsidR="00062064" w:rsidRPr="0059230F">
        <w:rPr>
          <w:rFonts w:ascii="Inter" w:eastAsiaTheme="minorEastAsia" w:hAnsi="Inter" w:cs="Arial"/>
          <w:color w:val="00000A"/>
          <w:lang w:eastAsia="en-US"/>
        </w:rPr>
        <w:t xml:space="preserve">businesses that are employee owned from the outset. </w:t>
      </w:r>
      <w:r w:rsidRPr="0059230F">
        <w:rPr>
          <w:rFonts w:ascii="Inter" w:eastAsiaTheme="minorEastAsia" w:hAnsi="Inter" w:cs="Arial"/>
          <w:color w:val="00000A"/>
          <w:lang w:eastAsia="en-US"/>
        </w:rPr>
        <w:t xml:space="preserve">Given the </w:t>
      </w:r>
      <w:r w:rsidR="00F12ADF" w:rsidRPr="0059230F">
        <w:rPr>
          <w:rFonts w:ascii="Inter" w:eastAsiaTheme="minorEastAsia" w:hAnsi="Inter" w:cs="Arial"/>
          <w:color w:val="00000A"/>
          <w:lang w:eastAsia="en-US"/>
        </w:rPr>
        <w:t xml:space="preserve">greater </w:t>
      </w:r>
      <w:r w:rsidR="00B70B26" w:rsidRPr="0059230F">
        <w:rPr>
          <w:rFonts w:ascii="Inter" w:eastAsiaTheme="minorEastAsia" w:hAnsi="Inter" w:cs="Arial"/>
          <w:color w:val="00000A"/>
          <w:lang w:eastAsia="en-US"/>
        </w:rPr>
        <w:t>propensity</w:t>
      </w:r>
      <w:r w:rsidR="00F12ADF" w:rsidRPr="0059230F">
        <w:rPr>
          <w:rFonts w:ascii="Inter" w:eastAsiaTheme="minorEastAsia" w:hAnsi="Inter" w:cs="Arial"/>
          <w:color w:val="00000A"/>
          <w:lang w:eastAsia="en-US"/>
        </w:rPr>
        <w:t xml:space="preserve"> to create jobs and higher survival rates in worker co-</w:t>
      </w:r>
      <w:r w:rsidR="00B70B26" w:rsidRPr="0059230F">
        <w:rPr>
          <w:rFonts w:ascii="Inter" w:eastAsiaTheme="minorEastAsia" w:hAnsi="Inter" w:cs="Arial"/>
          <w:color w:val="00000A"/>
          <w:lang w:eastAsia="en-US"/>
        </w:rPr>
        <w:t>operative</w:t>
      </w:r>
      <w:r w:rsidR="00F12ADF" w:rsidRPr="0059230F">
        <w:rPr>
          <w:rFonts w:ascii="Inter" w:eastAsiaTheme="minorEastAsia" w:hAnsi="Inter" w:cs="Arial"/>
          <w:color w:val="00000A"/>
          <w:lang w:eastAsia="en-US"/>
        </w:rPr>
        <w:t xml:space="preserve"> start-ups</w:t>
      </w:r>
      <w:r w:rsidR="00EF0071">
        <w:rPr>
          <w:rFonts w:ascii="Inter" w:eastAsiaTheme="minorEastAsia" w:hAnsi="Inter" w:cs="Arial"/>
          <w:color w:val="00000A"/>
          <w:lang w:eastAsia="en-US"/>
        </w:rPr>
        <w:t xml:space="preserve">, </w:t>
      </w:r>
      <w:r w:rsidR="00B70B26" w:rsidRPr="0059230F">
        <w:rPr>
          <w:rFonts w:ascii="Inter" w:eastAsiaTheme="minorEastAsia" w:hAnsi="Inter" w:cs="Arial"/>
          <w:color w:val="00000A"/>
          <w:lang w:eastAsia="en-US"/>
        </w:rPr>
        <w:t xml:space="preserve">there are good economic reasons for </w:t>
      </w:r>
      <w:r w:rsidR="0059230F" w:rsidRPr="0059230F">
        <w:rPr>
          <w:rFonts w:ascii="Inter" w:eastAsiaTheme="minorEastAsia" w:hAnsi="Inter" w:cs="Arial"/>
          <w:color w:val="00000A"/>
          <w:lang w:eastAsia="en-US"/>
        </w:rPr>
        <w:t xml:space="preserve">having the </w:t>
      </w:r>
      <w:r w:rsidR="00B70B26" w:rsidRPr="0059230F">
        <w:rPr>
          <w:rFonts w:ascii="Inter" w:eastAsiaTheme="minorEastAsia" w:hAnsi="Inter" w:cs="Arial"/>
          <w:color w:val="00000A"/>
          <w:lang w:eastAsia="en-US"/>
        </w:rPr>
        <w:t>tax</w:t>
      </w:r>
      <w:r w:rsidR="0059230F" w:rsidRPr="0059230F">
        <w:rPr>
          <w:rFonts w:ascii="Inter" w:eastAsiaTheme="minorEastAsia" w:hAnsi="Inter" w:cs="Arial"/>
          <w:color w:val="00000A"/>
          <w:lang w:eastAsia="en-US"/>
        </w:rPr>
        <w:t>-</w:t>
      </w:r>
      <w:r w:rsidR="00B70B26" w:rsidRPr="0059230F">
        <w:rPr>
          <w:rFonts w:ascii="Inter" w:eastAsiaTheme="minorEastAsia" w:hAnsi="Inter" w:cs="Arial"/>
          <w:color w:val="00000A"/>
          <w:lang w:eastAsia="en-US"/>
        </w:rPr>
        <w:t>free bon</w:t>
      </w:r>
      <w:r w:rsidR="0059230F" w:rsidRPr="0059230F">
        <w:rPr>
          <w:rFonts w:ascii="Inter" w:eastAsiaTheme="minorEastAsia" w:hAnsi="Inter" w:cs="Arial"/>
          <w:color w:val="00000A"/>
          <w:lang w:eastAsia="en-US"/>
        </w:rPr>
        <w:t>us</w:t>
      </w:r>
      <w:r w:rsidR="00B70B26" w:rsidRPr="0059230F">
        <w:rPr>
          <w:rFonts w:ascii="Inter" w:eastAsiaTheme="minorEastAsia" w:hAnsi="Inter" w:cs="Arial"/>
          <w:color w:val="00000A"/>
          <w:lang w:eastAsia="en-US"/>
        </w:rPr>
        <w:t xml:space="preserve"> to act as an incentive in this way.</w:t>
      </w:r>
    </w:p>
    <w:p w14:paraId="21B3EC62" w14:textId="6C0AAAE1" w:rsidR="0075011C" w:rsidRPr="00A72144" w:rsidRDefault="0075011C" w:rsidP="00A601DF">
      <w:pPr>
        <w:keepLines w:val="0"/>
        <w:numPr>
          <w:ilvl w:val="1"/>
          <w:numId w:val="40"/>
        </w:numPr>
        <w:spacing w:line="276" w:lineRule="auto"/>
        <w:rPr>
          <w:rFonts w:ascii="Inter" w:eastAsiaTheme="minorEastAsia" w:hAnsi="Inter" w:cs="Arial"/>
          <w:b/>
          <w:bCs/>
          <w:i/>
          <w:iCs/>
          <w:color w:val="00000A"/>
          <w:lang w:eastAsia="en-US"/>
        </w:rPr>
      </w:pPr>
      <w:r>
        <w:rPr>
          <w:rFonts w:ascii="Inter" w:eastAsiaTheme="minorEastAsia" w:hAnsi="Inter" w:cs="Arial"/>
          <w:color w:val="00000A"/>
          <w:lang w:eastAsia="en-US"/>
        </w:rPr>
        <w:t>For th</w:t>
      </w:r>
      <w:r w:rsidR="0059230F">
        <w:rPr>
          <w:rFonts w:ascii="Inter" w:eastAsiaTheme="minorEastAsia" w:hAnsi="Inter" w:cs="Arial"/>
          <w:color w:val="00000A"/>
          <w:lang w:eastAsia="en-US"/>
        </w:rPr>
        <w:t>ese</w:t>
      </w:r>
      <w:r>
        <w:rPr>
          <w:rFonts w:ascii="Inter" w:eastAsiaTheme="minorEastAsia" w:hAnsi="Inter" w:cs="Arial"/>
          <w:color w:val="00000A"/>
          <w:lang w:eastAsia="en-US"/>
        </w:rPr>
        <w:t xml:space="preserve">, and </w:t>
      </w:r>
      <w:r w:rsidR="0059230F">
        <w:rPr>
          <w:rFonts w:ascii="Inter" w:eastAsiaTheme="minorEastAsia" w:hAnsi="Inter" w:cs="Arial"/>
          <w:color w:val="00000A"/>
          <w:lang w:eastAsia="en-US"/>
        </w:rPr>
        <w:t xml:space="preserve">other </w:t>
      </w:r>
      <w:r>
        <w:rPr>
          <w:rFonts w:ascii="Inter" w:eastAsiaTheme="minorEastAsia" w:hAnsi="Inter" w:cs="Arial"/>
          <w:color w:val="00000A"/>
          <w:lang w:eastAsia="en-US"/>
        </w:rPr>
        <w:t>for more substantial reasons outlined in our answer to question 8 below, we</w:t>
      </w:r>
      <w:r w:rsidR="00C07817">
        <w:rPr>
          <w:rFonts w:ascii="Inter" w:eastAsiaTheme="minorEastAsia" w:hAnsi="Inter" w:cs="Arial"/>
          <w:color w:val="00000A"/>
          <w:lang w:eastAsia="en-US"/>
        </w:rPr>
        <w:t xml:space="preserve"> assert the reliefs attached to the EOT should be extended to </w:t>
      </w:r>
      <w:r w:rsidR="003138E3">
        <w:rPr>
          <w:rFonts w:ascii="Inter" w:eastAsiaTheme="minorEastAsia" w:hAnsi="Inter" w:cs="Arial"/>
          <w:color w:val="00000A"/>
          <w:lang w:eastAsia="en-US"/>
        </w:rPr>
        <w:t>‘</w:t>
      </w:r>
      <w:r w:rsidR="00C07817">
        <w:rPr>
          <w:rFonts w:ascii="Inter" w:eastAsiaTheme="minorEastAsia" w:hAnsi="Inter" w:cs="Arial"/>
          <w:color w:val="00000A"/>
          <w:lang w:eastAsia="en-US"/>
        </w:rPr>
        <w:t>common ownership worker co-operatives</w:t>
      </w:r>
      <w:r w:rsidR="003138E3">
        <w:rPr>
          <w:rFonts w:ascii="Inter" w:eastAsiaTheme="minorEastAsia" w:hAnsi="Inter" w:cs="Arial"/>
          <w:color w:val="00000A"/>
          <w:lang w:eastAsia="en-US"/>
        </w:rPr>
        <w:t>’</w:t>
      </w:r>
      <w:r w:rsidR="00C07817">
        <w:rPr>
          <w:rFonts w:ascii="Inter" w:eastAsiaTheme="minorEastAsia" w:hAnsi="Inter" w:cs="Arial"/>
          <w:color w:val="00000A"/>
          <w:lang w:eastAsia="en-US"/>
        </w:rPr>
        <w:t xml:space="preserve">. </w:t>
      </w:r>
    </w:p>
    <w:p w14:paraId="271851A9" w14:textId="33CFDC6E" w:rsidR="00C74739" w:rsidRPr="00DF1CAD" w:rsidRDefault="00C74739" w:rsidP="00214BE6">
      <w:pPr>
        <w:keepLines w:val="0"/>
        <w:spacing w:line="276" w:lineRule="auto"/>
        <w:rPr>
          <w:rFonts w:ascii="Inter" w:eastAsiaTheme="minorEastAsia" w:hAnsi="Inter" w:cs="Arial"/>
          <w:color w:val="00000A"/>
          <w:lang w:eastAsia="en-US"/>
        </w:rPr>
      </w:pPr>
    </w:p>
    <w:p w14:paraId="39888BF9" w14:textId="77777777" w:rsidR="008163F3" w:rsidRPr="00DF1CAD" w:rsidRDefault="008163F3" w:rsidP="00DF1CAD">
      <w:pPr>
        <w:rPr>
          <w:rFonts w:ascii="Inter" w:hAnsi="Inter"/>
          <w:color w:val="00000A"/>
        </w:rPr>
      </w:pPr>
    </w:p>
    <w:p w14:paraId="7C79FA7D" w14:textId="0822D27A" w:rsidR="008533B8" w:rsidRPr="00DF1CAD" w:rsidRDefault="00A862DA" w:rsidP="00DF1CAD">
      <w:pPr>
        <w:keepLines w:val="0"/>
        <w:spacing w:line="276" w:lineRule="auto"/>
        <w:rPr>
          <w:rFonts w:ascii="Inter" w:hAnsi="Inter" w:cs="Arial"/>
          <w:b/>
          <w:bCs/>
        </w:rPr>
      </w:pPr>
      <w:r w:rsidRPr="00DF1CAD">
        <w:rPr>
          <w:rFonts w:ascii="Inter" w:hAnsi="Inter" w:cs="Arial"/>
          <w:b/>
          <w:bCs/>
        </w:rPr>
        <w:t>Notes and references</w:t>
      </w:r>
    </w:p>
    <w:sectPr w:rsidR="008533B8" w:rsidRPr="00DF1CAD" w:rsidSect="00DF3882">
      <w:headerReference w:type="even" r:id="rId11"/>
      <w:headerReference w:type="default" r:id="rId12"/>
      <w:footerReference w:type="default" r:id="rId13"/>
      <w:headerReference w:type="first" r:id="rId14"/>
      <w:footerReference w:type="first" r:id="rId15"/>
      <w:endnotePr>
        <w:numFmt w:val="decimal"/>
      </w:endnotePr>
      <w:pgSz w:w="11906" w:h="16838" w:code="9"/>
      <w:pgMar w:top="1418" w:right="849" w:bottom="141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46140" w14:textId="77777777" w:rsidR="00041F5F" w:rsidRDefault="00041F5F">
      <w:r>
        <w:separator/>
      </w:r>
    </w:p>
  </w:endnote>
  <w:endnote w:type="continuationSeparator" w:id="0">
    <w:p w14:paraId="113B9E4C" w14:textId="77777777" w:rsidR="00041F5F" w:rsidRDefault="00041F5F">
      <w:r>
        <w:continuationSeparator/>
      </w:r>
    </w:p>
  </w:endnote>
  <w:endnote w:type="continuationNotice" w:id="1">
    <w:p w14:paraId="76C0435B" w14:textId="77777777" w:rsidR="00041F5F" w:rsidRDefault="00041F5F">
      <w:pPr>
        <w:spacing w:before="0" w:after="0"/>
      </w:pPr>
    </w:p>
  </w:endnote>
  <w:endnote w:id="2">
    <w:p w14:paraId="161E255A" w14:textId="77777777" w:rsidR="00A601DF" w:rsidRPr="00363886" w:rsidRDefault="00A601DF" w:rsidP="00A601DF">
      <w:pPr>
        <w:pStyle w:val="EndnoteText"/>
        <w:rPr>
          <w:lang w:val="en-US"/>
        </w:rPr>
      </w:pPr>
      <w:r>
        <w:rPr>
          <w:rStyle w:val="EndnoteReference"/>
        </w:rPr>
        <w:endnoteRef/>
      </w:r>
      <w:r>
        <w:t xml:space="preserve"> </w:t>
      </w:r>
      <w:r>
        <w:rPr>
          <w:lang w:val="en-US"/>
        </w:rPr>
        <w:t xml:space="preserve">According to Industrial and Common Ownership Movement (‘ICOM’) newsletter from 1986. 15% were ‘recuperations’ and 8% were buyouts, making 23% in total. </w:t>
      </w:r>
    </w:p>
  </w:endnote>
  <w:endnote w:id="3">
    <w:p w14:paraId="1D8BAEA9" w14:textId="77777777" w:rsidR="00A601DF" w:rsidRPr="001956FF" w:rsidRDefault="00A601DF" w:rsidP="00A601DF">
      <w:pPr>
        <w:pStyle w:val="EndnoteText"/>
        <w:rPr>
          <w:lang w:val="en-US"/>
        </w:rPr>
      </w:pPr>
      <w:r>
        <w:rPr>
          <w:rStyle w:val="EndnoteReference"/>
        </w:rPr>
        <w:endnoteRef/>
      </w:r>
      <w:r>
        <w:t xml:space="preserve"> </w:t>
      </w:r>
      <w:r>
        <w:rPr>
          <w:lang w:val="en-US"/>
        </w:rPr>
        <w:t xml:space="preserve">See FCA handbook on co-operative societies here: </w:t>
      </w:r>
      <w:hyperlink r:id="rId1" w:history="1">
        <w:r w:rsidRPr="00883A7F">
          <w:rPr>
            <w:rStyle w:val="Hyperlink"/>
            <w:lang w:val="en-US"/>
          </w:rPr>
          <w:t>https://www.handbook.fca.org.uk/handbook/RFCCBS/4/?view=chapter</w:t>
        </w:r>
      </w:hyperlink>
      <w:r>
        <w:rPr>
          <w:lang w:val="en-US"/>
        </w:rPr>
        <w:t xml:space="preserve"> </w:t>
      </w:r>
    </w:p>
  </w:endnote>
  <w:endnote w:id="4">
    <w:p w14:paraId="12B84F61" w14:textId="77777777" w:rsidR="00A601DF" w:rsidRPr="00284C16" w:rsidRDefault="00A601DF" w:rsidP="00A601DF">
      <w:pPr>
        <w:pStyle w:val="EndnoteText"/>
        <w:rPr>
          <w:lang w:val="en-US"/>
        </w:rPr>
      </w:pPr>
      <w:r>
        <w:rPr>
          <w:rStyle w:val="EndnoteReference"/>
        </w:rPr>
        <w:endnoteRef/>
      </w:r>
      <w:r>
        <w:t xml:space="preserve"> </w:t>
      </w:r>
      <w:r>
        <w:rPr>
          <w:lang w:val="en-US"/>
        </w:rPr>
        <w:t xml:space="preserve">Government has just legislated to give itself the powers to give co-operative societies the option of making some or </w:t>
      </w:r>
      <w:proofErr w:type="gramStart"/>
      <w:r>
        <w:rPr>
          <w:lang w:val="en-US"/>
        </w:rPr>
        <w:t>all of</w:t>
      </w:r>
      <w:proofErr w:type="gramEnd"/>
      <w:r>
        <w:rPr>
          <w:lang w:val="en-US"/>
        </w:rPr>
        <w:t xml:space="preserve"> their capital surplus non-distributable to members – </w:t>
      </w:r>
      <w:hyperlink r:id="rId2" w:history="1">
        <w:r w:rsidRPr="005756C8">
          <w:rPr>
            <w:rStyle w:val="Hyperlink"/>
            <w:lang w:val="en-US"/>
          </w:rPr>
          <w:t>see here</w:t>
        </w:r>
      </w:hyperlink>
    </w:p>
  </w:endnote>
  <w:endnote w:id="5">
    <w:p w14:paraId="43CA08BD" w14:textId="77777777" w:rsidR="00A601DF" w:rsidRPr="004407DB" w:rsidRDefault="00A601DF" w:rsidP="00A601DF">
      <w:pPr>
        <w:pStyle w:val="EndnoteText"/>
        <w:rPr>
          <w:lang w:val="en-US"/>
        </w:rPr>
      </w:pPr>
      <w:r>
        <w:rPr>
          <w:rStyle w:val="EndnoteReference"/>
        </w:rPr>
        <w:endnoteRef/>
      </w:r>
      <w:r>
        <w:t xml:space="preserve"> See FCA handbook here: </w:t>
      </w:r>
      <w:hyperlink r:id="rId3" w:history="1">
        <w:r w:rsidRPr="00883A7F">
          <w:rPr>
            <w:rStyle w:val="Hyperlink"/>
          </w:rPr>
          <w:t>https://www.handbook.fca.org.uk/handbook/RFCCBS/3/?view=chapter</w:t>
        </w:r>
      </w:hyperlink>
      <w:r>
        <w:t xml:space="preserve"> </w:t>
      </w:r>
    </w:p>
  </w:endnote>
  <w:endnote w:id="6">
    <w:p w14:paraId="38BE25F5" w14:textId="77777777" w:rsidR="00A601DF" w:rsidRDefault="00A601DF" w:rsidP="00A601DF">
      <w:pPr>
        <w:pStyle w:val="EndnoteText"/>
        <w:rPr>
          <w:lang w:val="en-US"/>
        </w:rPr>
      </w:pPr>
      <w:r w:rsidRPr="67675F9D">
        <w:rPr>
          <w:rStyle w:val="EndnoteReference"/>
        </w:rPr>
        <w:endnoteRef/>
      </w:r>
      <w:r>
        <w:t xml:space="preserve"> </w:t>
      </w:r>
      <w:r w:rsidRPr="67675F9D">
        <w:rPr>
          <w:lang w:val="en-US"/>
        </w:rPr>
        <w:t xml:space="preserve">The rules of incorporation for all co-operative societies are freely and easily available on the Financial Conduct Authority’s </w:t>
      </w:r>
      <w:hyperlink r:id="rId4">
        <w:r w:rsidRPr="67675F9D">
          <w:rPr>
            <w:rStyle w:val="Hyperlink"/>
            <w:lang w:val="en-US"/>
          </w:rPr>
          <w:t>Mutuals Register</w:t>
        </w:r>
      </w:hyperlink>
      <w:r w:rsidRPr="67675F9D">
        <w:rPr>
          <w:lang w:val="en-US"/>
        </w:rPr>
        <w:t xml:space="preserve">, which has statutory equivalence with the Companies Register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Bliss Bold">
    <w:panose1 w:val="0200080605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nter">
    <w:altName w:val="Calibri"/>
    <w:panose1 w:val="02000503000000020004"/>
    <w:charset w:val="00"/>
    <w:family w:val="auto"/>
    <w:pitch w:val="variable"/>
    <w:sig w:usb0="E00002FF" w:usb1="1200A1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514A8" w14:textId="5FBB957A" w:rsidR="00E360F5" w:rsidRPr="0038648F" w:rsidRDefault="00FA7C66" w:rsidP="0038648F">
    <w:pPr>
      <w:pStyle w:val="Footer"/>
      <w:jc w:val="center"/>
    </w:pPr>
    <w:r w:rsidRPr="00FA7C66">
      <w:t>Taxation of Employee Ownership Trusts and Employee Benefit Trusts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0"/>
      <w:gridCol w:w="3400"/>
      <w:gridCol w:w="3400"/>
    </w:tblGrid>
    <w:tr w:rsidR="67675F9D" w14:paraId="0597E4DC" w14:textId="77777777" w:rsidTr="67675F9D">
      <w:trPr>
        <w:trHeight w:val="300"/>
      </w:trPr>
      <w:tc>
        <w:tcPr>
          <w:tcW w:w="3400" w:type="dxa"/>
        </w:tcPr>
        <w:p w14:paraId="461A95A9" w14:textId="47861A08" w:rsidR="67675F9D" w:rsidRDefault="67675F9D" w:rsidP="67675F9D">
          <w:pPr>
            <w:pStyle w:val="Header"/>
            <w:ind w:left="-115"/>
          </w:pPr>
        </w:p>
      </w:tc>
      <w:tc>
        <w:tcPr>
          <w:tcW w:w="3400" w:type="dxa"/>
        </w:tcPr>
        <w:p w14:paraId="3F20888C" w14:textId="7E4C31F8" w:rsidR="67675F9D" w:rsidRDefault="67675F9D" w:rsidP="67675F9D">
          <w:pPr>
            <w:pStyle w:val="Header"/>
            <w:jc w:val="center"/>
          </w:pPr>
        </w:p>
      </w:tc>
      <w:tc>
        <w:tcPr>
          <w:tcW w:w="3400" w:type="dxa"/>
        </w:tcPr>
        <w:p w14:paraId="5DB64911" w14:textId="707C040D" w:rsidR="67675F9D" w:rsidRDefault="67675F9D" w:rsidP="67675F9D">
          <w:pPr>
            <w:pStyle w:val="Header"/>
            <w:ind w:right="-115"/>
            <w:jc w:val="right"/>
          </w:pPr>
        </w:p>
      </w:tc>
    </w:tr>
  </w:tbl>
  <w:p w14:paraId="5829102F" w14:textId="0E476BD3" w:rsidR="67675F9D" w:rsidRDefault="67675F9D" w:rsidP="67675F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E22AD" w14:textId="77777777" w:rsidR="00041F5F" w:rsidRDefault="00041F5F">
      <w:r>
        <w:separator/>
      </w:r>
    </w:p>
  </w:footnote>
  <w:footnote w:type="continuationSeparator" w:id="0">
    <w:p w14:paraId="776C3528" w14:textId="77777777" w:rsidR="00041F5F" w:rsidRDefault="00041F5F">
      <w:r>
        <w:continuationSeparator/>
      </w:r>
    </w:p>
  </w:footnote>
  <w:footnote w:type="continuationNotice" w:id="1">
    <w:p w14:paraId="71254BB8" w14:textId="77777777" w:rsidR="00041F5F" w:rsidRDefault="00041F5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97FA4" w14:textId="03529B5B" w:rsidR="00BE7F02" w:rsidRDefault="00BE7F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D41FA" w14:textId="131EA6A9" w:rsidR="00E360F5" w:rsidRDefault="00507C12">
    <w:pPr>
      <w:pStyle w:val="Header"/>
      <w:jc w:val="right"/>
    </w:pPr>
    <w:sdt>
      <w:sdtPr>
        <w:id w:val="307132304"/>
        <w:docPartObj>
          <w:docPartGallery w:val="Page Numbers (Top of Page)"/>
          <w:docPartUnique/>
        </w:docPartObj>
      </w:sdtPr>
      <w:sdtEndPr>
        <w:rPr>
          <w:noProof/>
        </w:rPr>
      </w:sdtEndPr>
      <w:sdtContent>
        <w:r w:rsidR="00E360F5">
          <w:fldChar w:fldCharType="begin"/>
        </w:r>
        <w:r w:rsidR="00E360F5">
          <w:instrText xml:space="preserve"> PAGE   \* MERGEFORMAT </w:instrText>
        </w:r>
        <w:r w:rsidR="00E360F5">
          <w:fldChar w:fldCharType="separate"/>
        </w:r>
        <w:r w:rsidR="00245EDC">
          <w:rPr>
            <w:noProof/>
          </w:rPr>
          <w:t>2</w:t>
        </w:r>
        <w:r w:rsidR="00E360F5">
          <w:rPr>
            <w:noProof/>
          </w:rPr>
          <w:fldChar w:fldCharType="end"/>
        </w:r>
      </w:sdtContent>
    </w:sdt>
  </w:p>
  <w:p w14:paraId="4001B71C" w14:textId="77777777" w:rsidR="00E360F5" w:rsidRDefault="00E360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C4D01" w14:textId="1843FD21" w:rsidR="00E360F5" w:rsidRPr="00C05889" w:rsidRDefault="00E360F5" w:rsidP="00216913">
    <w:pPr>
      <w:pStyle w:val="Header"/>
      <w:tabs>
        <w:tab w:val="left" w:pos="8720"/>
        <w:tab w:val="right" w:pos="10206"/>
      </w:tabs>
      <w:rPr>
        <w:rFonts w:ascii="Inter" w:hAnsi="Inter"/>
      </w:rPr>
    </w:pPr>
    <w:r w:rsidRPr="00C05889">
      <w:rPr>
        <w:rFonts w:ascii="Inter" w:hAnsi="Inter"/>
      </w:rPr>
      <w:tab/>
    </w:r>
    <w:r w:rsidRPr="00C05889">
      <w:rPr>
        <w:rFonts w:ascii="Inter" w:hAnsi="Inter"/>
      </w:rPr>
      <w:tab/>
    </w:r>
    <w:r w:rsidRPr="00C05889">
      <w:rPr>
        <w:rFonts w:ascii="Inter" w:hAnsi="Int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D723F3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A42BD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7FEFF0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66037D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250681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9A3F9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EE058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D0D89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58D4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4F0CE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3A3E3E"/>
    <w:multiLevelType w:val="multilevel"/>
    <w:tmpl w:val="77347272"/>
    <w:lvl w:ilvl="0">
      <w:start w:val="1"/>
      <w:numFmt w:val="decimal"/>
      <w:lvlText w:val="%1"/>
      <w:lvlJc w:val="left"/>
      <w:pPr>
        <w:ind w:left="720" w:hanging="720"/>
      </w:pPr>
      <w:rPr>
        <w:rFonts w:ascii="Arial" w:hAnsi="Arial" w:cs="Arial" w:hint="default"/>
        <w:b/>
        <w:i w:val="0"/>
        <w:sz w:val="24"/>
        <w:szCs w:val="24"/>
      </w:rPr>
    </w:lvl>
    <w:lvl w:ilvl="1">
      <w:start w:val="1"/>
      <w:numFmt w:val="decimal"/>
      <w:lvlText w:val="%1.%2"/>
      <w:lvlJc w:val="left"/>
      <w:pPr>
        <w:ind w:left="720" w:hanging="720"/>
      </w:pPr>
      <w:rPr>
        <w:rFonts w:ascii="Arial" w:hAnsi="Arial" w:cs="Arial" w:hint="default"/>
        <w:b w:val="0"/>
        <w:i w:val="0"/>
        <w:color w:val="auto"/>
        <w:sz w:val="24"/>
        <w:szCs w:val="24"/>
      </w:rPr>
    </w:lvl>
    <w:lvl w:ilvl="2">
      <w:start w:val="1"/>
      <w:numFmt w:val="bullet"/>
      <w:lvlText w:val=""/>
      <w:lvlJc w:val="left"/>
      <w:pPr>
        <w:ind w:left="1418" w:hanging="425"/>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59B4AD5"/>
    <w:multiLevelType w:val="multilevel"/>
    <w:tmpl w:val="13D2E59A"/>
    <w:lvl w:ilvl="0">
      <w:start w:val="13"/>
      <w:numFmt w:val="decimal"/>
      <w:lvlText w:val="%1"/>
      <w:lvlJc w:val="left"/>
      <w:pPr>
        <w:ind w:left="720" w:hanging="720"/>
      </w:pPr>
      <w:rPr>
        <w:rFonts w:ascii="Arial" w:hAnsi="Arial" w:cs="Arial" w:hint="default"/>
        <w:b/>
        <w:i/>
        <w:sz w:val="24"/>
        <w:szCs w:val="24"/>
      </w:rPr>
    </w:lvl>
    <w:lvl w:ilvl="1">
      <w:start w:val="1"/>
      <w:numFmt w:val="decimal"/>
      <w:lvlText w:val="%1.%2"/>
      <w:lvlJc w:val="left"/>
      <w:pPr>
        <w:ind w:left="720" w:hanging="720"/>
      </w:pPr>
      <w:rPr>
        <w:rFonts w:ascii="Arial" w:hAnsi="Arial" w:cs="Arial" w:hint="default"/>
        <w:b w:val="0"/>
        <w:i w:val="0"/>
        <w:color w:val="auto"/>
        <w:sz w:val="24"/>
        <w:szCs w:val="24"/>
      </w:rPr>
    </w:lvl>
    <w:lvl w:ilvl="2">
      <w:start w:val="1"/>
      <w:numFmt w:val="bullet"/>
      <w:lvlText w:val=""/>
      <w:lvlJc w:val="left"/>
      <w:pPr>
        <w:ind w:left="1418" w:hanging="425"/>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5ED7AF8"/>
    <w:multiLevelType w:val="hybridMultilevel"/>
    <w:tmpl w:val="B41E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7FD2A0F"/>
    <w:multiLevelType w:val="hybridMultilevel"/>
    <w:tmpl w:val="58343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BB378DB"/>
    <w:multiLevelType w:val="multilevel"/>
    <w:tmpl w:val="4F4ED1F6"/>
    <w:lvl w:ilvl="0">
      <w:start w:val="7"/>
      <w:numFmt w:val="decimal"/>
      <w:lvlText w:val="%1"/>
      <w:lvlJc w:val="left"/>
      <w:pPr>
        <w:ind w:left="720" w:hanging="720"/>
      </w:pPr>
      <w:rPr>
        <w:rFonts w:hint="default"/>
        <w:b/>
        <w:bCs/>
        <w:i w:val="0"/>
        <w:sz w:val="24"/>
        <w:szCs w:val="24"/>
      </w:rPr>
    </w:lvl>
    <w:lvl w:ilvl="1">
      <w:start w:val="1"/>
      <w:numFmt w:val="decimal"/>
      <w:lvlText w:val="%1.%2"/>
      <w:lvlJc w:val="left"/>
      <w:pPr>
        <w:ind w:left="720" w:hanging="720"/>
      </w:pPr>
      <w:rPr>
        <w:rFonts w:hint="default"/>
        <w:b w:val="0"/>
        <w:i w:val="0"/>
        <w:color w:val="00000A"/>
        <w:sz w:val="24"/>
        <w:szCs w:val="24"/>
      </w:rPr>
    </w:lvl>
    <w:lvl w:ilvl="2">
      <w:start w:val="1"/>
      <w:numFmt w:val="bullet"/>
      <w:lvlText w:val=""/>
      <w:lvlJc w:val="left"/>
      <w:pPr>
        <w:ind w:left="1418" w:hanging="425"/>
      </w:pPr>
      <w:rPr>
        <w:rFonts w:ascii="Symbol" w:hAnsi="Symbol" w:hint="default"/>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1323015"/>
    <w:multiLevelType w:val="multilevel"/>
    <w:tmpl w:val="0809001D"/>
    <w:name w:val="BoardList323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37F7698"/>
    <w:multiLevelType w:val="multilevel"/>
    <w:tmpl w:val="8318D2A2"/>
    <w:lvl w:ilvl="0">
      <w:start w:val="8"/>
      <w:numFmt w:val="decimal"/>
      <w:lvlText w:val="%1"/>
      <w:lvlJc w:val="left"/>
      <w:pPr>
        <w:ind w:left="720" w:hanging="720"/>
      </w:pPr>
      <w:rPr>
        <w:rFonts w:hint="default"/>
        <w:b/>
        <w:bCs/>
        <w:i w:val="0"/>
        <w:sz w:val="24"/>
        <w:szCs w:val="24"/>
      </w:rPr>
    </w:lvl>
    <w:lvl w:ilvl="1">
      <w:start w:val="1"/>
      <w:numFmt w:val="decimal"/>
      <w:lvlText w:val="%1.%2"/>
      <w:lvlJc w:val="left"/>
      <w:pPr>
        <w:ind w:left="720" w:hanging="720"/>
      </w:pPr>
      <w:rPr>
        <w:rFonts w:hint="default"/>
        <w:b w:val="0"/>
        <w:i w:val="0"/>
        <w:color w:val="00000A"/>
        <w:sz w:val="24"/>
        <w:szCs w:val="24"/>
      </w:rPr>
    </w:lvl>
    <w:lvl w:ilvl="2">
      <w:start w:val="1"/>
      <w:numFmt w:val="bullet"/>
      <w:lvlText w:val=""/>
      <w:lvlJc w:val="left"/>
      <w:pPr>
        <w:ind w:left="1418" w:hanging="425"/>
      </w:pPr>
      <w:rPr>
        <w:rFonts w:ascii="Symbol" w:hAnsi="Symbol" w:hint="default"/>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7DD13C4"/>
    <w:multiLevelType w:val="multilevel"/>
    <w:tmpl w:val="0809001D"/>
    <w:name w:val="BoardList3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34911"/>
    <w:multiLevelType w:val="multilevel"/>
    <w:tmpl w:val="C33C48CA"/>
    <w:lvl w:ilvl="0">
      <w:start w:val="9"/>
      <w:numFmt w:val="decimal"/>
      <w:lvlText w:val="%1"/>
      <w:lvlJc w:val="left"/>
      <w:pPr>
        <w:ind w:left="720" w:hanging="720"/>
      </w:pPr>
      <w:rPr>
        <w:rFonts w:ascii="Arial" w:hAnsi="Arial" w:cs="Arial" w:hint="default"/>
        <w:b/>
        <w:i w:val="0"/>
        <w:sz w:val="24"/>
        <w:szCs w:val="24"/>
      </w:rPr>
    </w:lvl>
    <w:lvl w:ilvl="1">
      <w:start w:val="1"/>
      <w:numFmt w:val="decimal"/>
      <w:lvlText w:val="%1.%2"/>
      <w:lvlJc w:val="left"/>
      <w:pPr>
        <w:ind w:left="720" w:hanging="720"/>
      </w:pPr>
      <w:rPr>
        <w:rFonts w:ascii="Arial" w:hAnsi="Arial" w:cs="Arial" w:hint="default"/>
        <w:b w:val="0"/>
        <w:i w:val="0"/>
        <w:color w:val="auto"/>
        <w:sz w:val="24"/>
        <w:szCs w:val="24"/>
      </w:rPr>
    </w:lvl>
    <w:lvl w:ilvl="2">
      <w:start w:val="1"/>
      <w:numFmt w:val="bullet"/>
      <w:lvlText w:val=""/>
      <w:lvlJc w:val="left"/>
      <w:pPr>
        <w:ind w:left="1418" w:hanging="425"/>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DC6338F"/>
    <w:multiLevelType w:val="multilevel"/>
    <w:tmpl w:val="0809001F"/>
    <w:name w:val="BoardList3232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2DED1B34"/>
    <w:multiLevelType w:val="hybridMultilevel"/>
    <w:tmpl w:val="A5DC7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1A07B0"/>
    <w:multiLevelType w:val="multilevel"/>
    <w:tmpl w:val="86726C68"/>
    <w:lvl w:ilvl="0">
      <w:start w:val="1"/>
      <w:numFmt w:val="decimal"/>
      <w:lvlText w:val="%1"/>
      <w:lvlJc w:val="left"/>
      <w:pPr>
        <w:ind w:left="720" w:hanging="720"/>
      </w:pPr>
      <w:rPr>
        <w:b/>
        <w:bCs/>
        <w:i w:val="0"/>
        <w:sz w:val="24"/>
        <w:szCs w:val="24"/>
      </w:rPr>
    </w:lvl>
    <w:lvl w:ilvl="1">
      <w:start w:val="1"/>
      <w:numFmt w:val="decimal"/>
      <w:lvlText w:val="%1.%2"/>
      <w:lvlJc w:val="left"/>
      <w:pPr>
        <w:ind w:left="720" w:hanging="720"/>
      </w:pPr>
      <w:rPr>
        <w:b w:val="0"/>
        <w:i w:val="0"/>
        <w:color w:val="00000A"/>
        <w:sz w:val="24"/>
        <w:szCs w:val="24"/>
      </w:rPr>
    </w:lvl>
    <w:lvl w:ilvl="2">
      <w:start w:val="1"/>
      <w:numFmt w:val="bullet"/>
      <w:lvlText w:val=""/>
      <w:lvlJc w:val="left"/>
      <w:pPr>
        <w:ind w:left="1418" w:hanging="425"/>
      </w:pPr>
      <w:rPr>
        <w:rFonts w:ascii="Symbol" w:hAnsi="Symbol" w:hint="default"/>
        <w:sz w:val="24"/>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2" w15:restartNumberingAfterBreak="0">
    <w:nsid w:val="30DC2276"/>
    <w:multiLevelType w:val="multilevel"/>
    <w:tmpl w:val="0809001D"/>
    <w:name w:val="BoardList3232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3B72F7E"/>
    <w:multiLevelType w:val="hybridMultilevel"/>
    <w:tmpl w:val="7B945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26481D"/>
    <w:multiLevelType w:val="hybridMultilevel"/>
    <w:tmpl w:val="61989192"/>
    <w:lvl w:ilvl="0" w:tplc="25EC53DA">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5" w15:restartNumberingAfterBreak="0">
    <w:nsid w:val="3B0F6682"/>
    <w:multiLevelType w:val="hybridMultilevel"/>
    <w:tmpl w:val="00D08806"/>
    <w:lvl w:ilvl="0" w:tplc="0B26FCC6">
      <w:start w:val="2"/>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6" w15:restartNumberingAfterBreak="0">
    <w:nsid w:val="3B846E25"/>
    <w:multiLevelType w:val="multilevel"/>
    <w:tmpl w:val="08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7" w15:restartNumberingAfterBreak="0">
    <w:nsid w:val="3BD52BA7"/>
    <w:multiLevelType w:val="multilevel"/>
    <w:tmpl w:val="08090023"/>
    <w:name w:val="BoardList3232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3BE8703B"/>
    <w:multiLevelType w:val="multilevel"/>
    <w:tmpl w:val="95D44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EEB02D8"/>
    <w:multiLevelType w:val="hybridMultilevel"/>
    <w:tmpl w:val="6E620FD4"/>
    <w:lvl w:ilvl="0" w:tplc="F1D29C86">
      <w:numFmt w:val="bullet"/>
      <w:lvlText w:val="-"/>
      <w:lvlJc w:val="left"/>
      <w:pPr>
        <w:ind w:left="1778" w:hanging="360"/>
      </w:pPr>
      <w:rPr>
        <w:rFonts w:ascii="Arial" w:eastAsiaTheme="minorHAnsi" w:hAnsi="Arial" w:cs="Arial" w:hint="default"/>
        <w:b w:val="0"/>
      </w:rPr>
    </w:lvl>
    <w:lvl w:ilvl="1" w:tplc="08090003">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30" w15:restartNumberingAfterBreak="0">
    <w:nsid w:val="42310237"/>
    <w:multiLevelType w:val="hybridMultilevel"/>
    <w:tmpl w:val="2D02E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2FA298E"/>
    <w:multiLevelType w:val="multilevel"/>
    <w:tmpl w:val="828CA4EC"/>
    <w:styleLink w:val="BoardStyle"/>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14"/>
        </w:tabs>
        <w:ind w:left="714" w:hanging="714"/>
      </w:pPr>
      <w:rPr>
        <w:rFonts w:hint="default"/>
      </w:rPr>
    </w:lvl>
    <w:lvl w:ilvl="2">
      <w:start w:val="1"/>
      <w:numFmt w:val="none"/>
      <w:lvlText w:val="%3"/>
      <w:lvlJc w:val="left"/>
      <w:pPr>
        <w:tabs>
          <w:tab w:val="num" w:pos="714"/>
        </w:tabs>
        <w:ind w:left="714" w:hanging="357"/>
      </w:pPr>
      <w:rPr>
        <w:rFonts w:hint="default"/>
      </w:rPr>
    </w:lvl>
    <w:lvl w:ilvl="3">
      <w:start w:val="1"/>
      <w:numFmt w:val="bullet"/>
      <w:lvlText w:val=""/>
      <w:lvlJc w:val="left"/>
      <w:pPr>
        <w:tabs>
          <w:tab w:val="num" w:pos="642"/>
        </w:tabs>
        <w:ind w:left="642" w:hanging="358"/>
      </w:pPr>
      <w:rPr>
        <w:rFonts w:ascii="Symbol" w:hAnsi="Symbol" w:hint="default"/>
        <w:color w:val="auto"/>
      </w:rPr>
    </w:lvl>
    <w:lvl w:ilvl="4">
      <w:start w:val="1"/>
      <w:numFmt w:val="lowerLetter"/>
      <w:lvlText w:val="%1.%2%5"/>
      <w:lvlJc w:val="left"/>
      <w:pPr>
        <w:tabs>
          <w:tab w:val="num" w:pos="357"/>
        </w:tabs>
        <w:ind w:left="357" w:hanging="357"/>
      </w:pPr>
      <w:rPr>
        <w:rFonts w:hint="default"/>
      </w:rPr>
    </w:lvl>
    <w:lvl w:ilvl="5">
      <w:start w:val="1"/>
      <w:numFmt w:val="bullet"/>
      <w:lvlText w:val=""/>
      <w:lvlJc w:val="left"/>
      <w:pPr>
        <w:tabs>
          <w:tab w:val="num" w:pos="357"/>
        </w:tabs>
        <w:ind w:left="357" w:hanging="357"/>
      </w:pPr>
      <w:rPr>
        <w:rFonts w:ascii="Symbol" w:hAnsi="Symbol" w:hint="default"/>
        <w:color w:val="auto"/>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465F7F1D"/>
    <w:multiLevelType w:val="hybridMultilevel"/>
    <w:tmpl w:val="9ABA4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89F39B3"/>
    <w:multiLevelType w:val="multilevel"/>
    <w:tmpl w:val="0809001D"/>
    <w:name w:val="BoardList32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4A2D54BC"/>
    <w:multiLevelType w:val="multilevel"/>
    <w:tmpl w:val="73889B5A"/>
    <w:lvl w:ilvl="0">
      <w:start w:val="1"/>
      <w:numFmt w:val="decimal"/>
      <w:lvlText w:val="%1"/>
      <w:lvlJc w:val="left"/>
      <w:pPr>
        <w:ind w:left="720" w:hanging="720"/>
      </w:pPr>
      <w:rPr>
        <w:rFonts w:ascii="Arial" w:hAnsi="Arial" w:cs="Arial" w:hint="default"/>
        <w:b/>
        <w:i w:val="0"/>
        <w:sz w:val="24"/>
        <w:szCs w:val="24"/>
      </w:rPr>
    </w:lvl>
    <w:lvl w:ilvl="1">
      <w:start w:val="1"/>
      <w:numFmt w:val="decimal"/>
      <w:lvlText w:val="%1.%2"/>
      <w:lvlJc w:val="left"/>
      <w:pPr>
        <w:ind w:left="720" w:hanging="720"/>
      </w:pPr>
      <w:rPr>
        <w:rFonts w:ascii="Arial" w:hAnsi="Arial" w:cs="Arial" w:hint="default"/>
        <w:b w:val="0"/>
        <w:i w:val="0"/>
        <w:color w:val="auto"/>
        <w:sz w:val="24"/>
        <w:szCs w:val="24"/>
      </w:rPr>
    </w:lvl>
    <w:lvl w:ilvl="2">
      <w:start w:val="1"/>
      <w:numFmt w:val="bullet"/>
      <w:lvlText w:val=""/>
      <w:lvlJc w:val="left"/>
      <w:pPr>
        <w:ind w:left="1418" w:hanging="425"/>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3E00087"/>
    <w:multiLevelType w:val="multilevel"/>
    <w:tmpl w:val="0809001D"/>
    <w:name w:val="BoardList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548D6C0A"/>
    <w:multiLevelType w:val="hybridMultilevel"/>
    <w:tmpl w:val="2C4CC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985375"/>
    <w:multiLevelType w:val="multilevel"/>
    <w:tmpl w:val="0B02C876"/>
    <w:lvl w:ilvl="0">
      <w:start w:val="1"/>
      <w:numFmt w:val="bullet"/>
      <w:lvlText w:val="-"/>
      <w:lvlJc w:val="left"/>
      <w:pPr>
        <w:ind w:left="1778" w:hanging="360"/>
      </w:pPr>
      <w:rPr>
        <w:rFonts w:ascii="Arial" w:hAnsi="Arial" w:cs="Arial" w:hint="default"/>
        <w:sz w:val="24"/>
      </w:rPr>
    </w:lvl>
    <w:lvl w:ilvl="1">
      <w:start w:val="1"/>
      <w:numFmt w:val="bullet"/>
      <w:lvlText w:val="o"/>
      <w:lvlJc w:val="left"/>
      <w:pPr>
        <w:ind w:left="2498" w:hanging="360"/>
      </w:pPr>
      <w:rPr>
        <w:rFonts w:ascii="Courier New" w:hAnsi="Courier New" w:cs="Courier New" w:hint="default"/>
      </w:rPr>
    </w:lvl>
    <w:lvl w:ilvl="2">
      <w:start w:val="1"/>
      <w:numFmt w:val="bullet"/>
      <w:lvlText w:val=""/>
      <w:lvlJc w:val="left"/>
      <w:pPr>
        <w:ind w:left="3218" w:hanging="360"/>
      </w:pPr>
      <w:rPr>
        <w:rFonts w:ascii="Wingdings" w:hAnsi="Wingdings" w:cs="Wingdings" w:hint="default"/>
      </w:rPr>
    </w:lvl>
    <w:lvl w:ilvl="3">
      <w:start w:val="1"/>
      <w:numFmt w:val="bullet"/>
      <w:lvlText w:val=""/>
      <w:lvlJc w:val="left"/>
      <w:pPr>
        <w:ind w:left="3938" w:hanging="360"/>
      </w:pPr>
      <w:rPr>
        <w:rFonts w:ascii="Symbol" w:hAnsi="Symbol" w:cs="Symbol" w:hint="default"/>
      </w:rPr>
    </w:lvl>
    <w:lvl w:ilvl="4">
      <w:start w:val="1"/>
      <w:numFmt w:val="bullet"/>
      <w:lvlText w:val="o"/>
      <w:lvlJc w:val="left"/>
      <w:pPr>
        <w:ind w:left="4658" w:hanging="360"/>
      </w:pPr>
      <w:rPr>
        <w:rFonts w:ascii="Courier New" w:hAnsi="Courier New" w:cs="Courier New" w:hint="default"/>
      </w:rPr>
    </w:lvl>
    <w:lvl w:ilvl="5">
      <w:start w:val="1"/>
      <w:numFmt w:val="bullet"/>
      <w:lvlText w:val=""/>
      <w:lvlJc w:val="left"/>
      <w:pPr>
        <w:ind w:left="5378" w:hanging="360"/>
      </w:pPr>
      <w:rPr>
        <w:rFonts w:ascii="Wingdings" w:hAnsi="Wingdings" w:cs="Wingdings" w:hint="default"/>
      </w:rPr>
    </w:lvl>
    <w:lvl w:ilvl="6">
      <w:start w:val="1"/>
      <w:numFmt w:val="bullet"/>
      <w:lvlText w:val=""/>
      <w:lvlJc w:val="left"/>
      <w:pPr>
        <w:ind w:left="6098" w:hanging="360"/>
      </w:pPr>
      <w:rPr>
        <w:rFonts w:ascii="Symbol" w:hAnsi="Symbol" w:cs="Symbol" w:hint="default"/>
      </w:rPr>
    </w:lvl>
    <w:lvl w:ilvl="7">
      <w:start w:val="1"/>
      <w:numFmt w:val="bullet"/>
      <w:lvlText w:val="o"/>
      <w:lvlJc w:val="left"/>
      <w:pPr>
        <w:ind w:left="6818" w:hanging="360"/>
      </w:pPr>
      <w:rPr>
        <w:rFonts w:ascii="Courier New" w:hAnsi="Courier New" w:cs="Courier New" w:hint="default"/>
      </w:rPr>
    </w:lvl>
    <w:lvl w:ilvl="8">
      <w:start w:val="1"/>
      <w:numFmt w:val="bullet"/>
      <w:lvlText w:val=""/>
      <w:lvlJc w:val="left"/>
      <w:pPr>
        <w:ind w:left="7538" w:hanging="360"/>
      </w:pPr>
      <w:rPr>
        <w:rFonts w:ascii="Wingdings" w:hAnsi="Wingdings" w:cs="Wingdings" w:hint="default"/>
      </w:rPr>
    </w:lvl>
  </w:abstractNum>
  <w:abstractNum w:abstractNumId="38" w15:restartNumberingAfterBreak="0">
    <w:nsid w:val="5E3D0481"/>
    <w:multiLevelType w:val="multilevel"/>
    <w:tmpl w:val="77347272"/>
    <w:lvl w:ilvl="0">
      <w:start w:val="1"/>
      <w:numFmt w:val="decimal"/>
      <w:lvlText w:val="%1"/>
      <w:lvlJc w:val="left"/>
      <w:pPr>
        <w:ind w:left="720" w:hanging="720"/>
      </w:pPr>
      <w:rPr>
        <w:rFonts w:ascii="Arial" w:hAnsi="Arial" w:cs="Arial" w:hint="default"/>
        <w:b/>
        <w:i w:val="0"/>
        <w:sz w:val="24"/>
        <w:szCs w:val="24"/>
      </w:rPr>
    </w:lvl>
    <w:lvl w:ilvl="1">
      <w:start w:val="1"/>
      <w:numFmt w:val="decimal"/>
      <w:lvlText w:val="%1.%2"/>
      <w:lvlJc w:val="left"/>
      <w:pPr>
        <w:ind w:left="720" w:hanging="720"/>
      </w:pPr>
      <w:rPr>
        <w:rFonts w:ascii="Arial" w:hAnsi="Arial" w:cs="Arial" w:hint="default"/>
        <w:b w:val="0"/>
        <w:i w:val="0"/>
        <w:color w:val="auto"/>
        <w:sz w:val="24"/>
        <w:szCs w:val="24"/>
      </w:rPr>
    </w:lvl>
    <w:lvl w:ilvl="2">
      <w:start w:val="1"/>
      <w:numFmt w:val="bullet"/>
      <w:lvlText w:val=""/>
      <w:lvlJc w:val="left"/>
      <w:pPr>
        <w:ind w:left="1418" w:hanging="425"/>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0D356F8"/>
    <w:multiLevelType w:val="hybridMultilevel"/>
    <w:tmpl w:val="3ED4A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2615E23"/>
    <w:multiLevelType w:val="multilevel"/>
    <w:tmpl w:val="77347272"/>
    <w:lvl w:ilvl="0">
      <w:start w:val="1"/>
      <w:numFmt w:val="decimal"/>
      <w:lvlText w:val="%1"/>
      <w:lvlJc w:val="left"/>
      <w:pPr>
        <w:ind w:left="720" w:hanging="720"/>
      </w:pPr>
      <w:rPr>
        <w:rFonts w:ascii="Arial" w:hAnsi="Arial" w:cs="Arial" w:hint="default"/>
        <w:b/>
        <w:i w:val="0"/>
        <w:sz w:val="24"/>
        <w:szCs w:val="24"/>
      </w:rPr>
    </w:lvl>
    <w:lvl w:ilvl="1">
      <w:start w:val="1"/>
      <w:numFmt w:val="decimal"/>
      <w:lvlText w:val="%1.%2"/>
      <w:lvlJc w:val="left"/>
      <w:pPr>
        <w:ind w:left="720" w:hanging="720"/>
      </w:pPr>
      <w:rPr>
        <w:rFonts w:ascii="Arial" w:hAnsi="Arial" w:cs="Arial" w:hint="default"/>
        <w:b w:val="0"/>
        <w:i w:val="0"/>
        <w:color w:val="auto"/>
        <w:sz w:val="24"/>
        <w:szCs w:val="24"/>
      </w:rPr>
    </w:lvl>
    <w:lvl w:ilvl="2">
      <w:start w:val="1"/>
      <w:numFmt w:val="bullet"/>
      <w:lvlText w:val=""/>
      <w:lvlJc w:val="left"/>
      <w:pPr>
        <w:ind w:left="1418" w:hanging="425"/>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A115931"/>
    <w:multiLevelType w:val="multilevel"/>
    <w:tmpl w:val="77347272"/>
    <w:lvl w:ilvl="0">
      <w:start w:val="1"/>
      <w:numFmt w:val="decimal"/>
      <w:lvlText w:val="%1"/>
      <w:lvlJc w:val="left"/>
      <w:pPr>
        <w:ind w:left="720" w:hanging="720"/>
      </w:pPr>
      <w:rPr>
        <w:rFonts w:ascii="Arial" w:hAnsi="Arial" w:cs="Arial" w:hint="default"/>
        <w:b/>
        <w:i w:val="0"/>
        <w:sz w:val="24"/>
        <w:szCs w:val="24"/>
      </w:rPr>
    </w:lvl>
    <w:lvl w:ilvl="1">
      <w:start w:val="1"/>
      <w:numFmt w:val="decimal"/>
      <w:lvlText w:val="%1.%2"/>
      <w:lvlJc w:val="left"/>
      <w:pPr>
        <w:ind w:left="720" w:hanging="720"/>
      </w:pPr>
      <w:rPr>
        <w:rFonts w:ascii="Arial" w:hAnsi="Arial" w:cs="Arial" w:hint="default"/>
        <w:b w:val="0"/>
        <w:i w:val="0"/>
        <w:color w:val="auto"/>
        <w:sz w:val="24"/>
        <w:szCs w:val="24"/>
      </w:rPr>
    </w:lvl>
    <w:lvl w:ilvl="2">
      <w:start w:val="1"/>
      <w:numFmt w:val="bullet"/>
      <w:lvlText w:val=""/>
      <w:lvlJc w:val="left"/>
      <w:pPr>
        <w:ind w:left="1418" w:hanging="425"/>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E241AB6"/>
    <w:multiLevelType w:val="hybridMultilevel"/>
    <w:tmpl w:val="CEA63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E16D29"/>
    <w:multiLevelType w:val="multilevel"/>
    <w:tmpl w:val="0809001F"/>
    <w:name w:val="BoardList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4" w15:restartNumberingAfterBreak="0">
    <w:nsid w:val="74704EDD"/>
    <w:multiLevelType w:val="multilevel"/>
    <w:tmpl w:val="828CA4EC"/>
    <w:name w:val="BoardList3232222"/>
    <w:numStyleLink w:val="BoardStyle"/>
  </w:abstractNum>
  <w:num w:numId="1" w16cid:durableId="1114979667">
    <w:abstractNumId w:val="31"/>
  </w:num>
  <w:num w:numId="2" w16cid:durableId="747114046">
    <w:abstractNumId w:val="9"/>
  </w:num>
  <w:num w:numId="3" w16cid:durableId="1223252723">
    <w:abstractNumId w:val="7"/>
  </w:num>
  <w:num w:numId="4" w16cid:durableId="1525050673">
    <w:abstractNumId w:val="6"/>
  </w:num>
  <w:num w:numId="5" w16cid:durableId="1415010053">
    <w:abstractNumId w:val="5"/>
  </w:num>
  <w:num w:numId="6" w16cid:durableId="986782926">
    <w:abstractNumId w:val="4"/>
  </w:num>
  <w:num w:numId="7" w16cid:durableId="1282683196">
    <w:abstractNumId w:val="8"/>
  </w:num>
  <w:num w:numId="8" w16cid:durableId="854266040">
    <w:abstractNumId w:val="3"/>
  </w:num>
  <w:num w:numId="9" w16cid:durableId="35276476">
    <w:abstractNumId w:val="2"/>
  </w:num>
  <w:num w:numId="10" w16cid:durableId="1149976681">
    <w:abstractNumId w:val="1"/>
  </w:num>
  <w:num w:numId="11" w16cid:durableId="268776840">
    <w:abstractNumId w:val="0"/>
  </w:num>
  <w:num w:numId="12" w16cid:durableId="587545973">
    <w:abstractNumId w:val="19"/>
  </w:num>
  <w:num w:numId="13" w16cid:durableId="753210590">
    <w:abstractNumId w:val="22"/>
  </w:num>
  <w:num w:numId="14" w16cid:durableId="1049299877">
    <w:abstractNumId w:val="27"/>
  </w:num>
  <w:num w:numId="15" w16cid:durableId="723143402">
    <w:abstractNumId w:val="26"/>
  </w:num>
  <w:num w:numId="16" w16cid:durableId="1252204426">
    <w:abstractNumId w:val="38"/>
  </w:num>
  <w:num w:numId="17" w16cid:durableId="1564440053">
    <w:abstractNumId w:val="34"/>
  </w:num>
  <w:num w:numId="18" w16cid:durableId="322123553">
    <w:abstractNumId w:val="28"/>
  </w:num>
  <w:num w:numId="19" w16cid:durableId="1497185056">
    <w:abstractNumId w:val="11"/>
  </w:num>
  <w:num w:numId="20" w16cid:durableId="417605938">
    <w:abstractNumId w:val="18"/>
  </w:num>
  <w:num w:numId="21" w16cid:durableId="368771700">
    <w:abstractNumId w:val="39"/>
  </w:num>
  <w:num w:numId="22" w16cid:durableId="463624867">
    <w:abstractNumId w:val="20"/>
  </w:num>
  <w:num w:numId="23" w16cid:durableId="1322387699">
    <w:abstractNumId w:val="40"/>
  </w:num>
  <w:num w:numId="24" w16cid:durableId="1451125096">
    <w:abstractNumId w:val="3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99496630">
    <w:abstractNumId w:val="10"/>
  </w:num>
  <w:num w:numId="26" w16cid:durableId="2111971361">
    <w:abstractNumId w:val="42"/>
  </w:num>
  <w:num w:numId="27" w16cid:durableId="374694696">
    <w:abstractNumId w:val="41"/>
  </w:num>
  <w:num w:numId="28" w16cid:durableId="678199198">
    <w:abstractNumId w:val="21"/>
  </w:num>
  <w:num w:numId="29" w16cid:durableId="399645249">
    <w:abstractNumId w:val="37"/>
  </w:num>
  <w:num w:numId="30" w16cid:durableId="219294980">
    <w:abstractNumId w:val="12"/>
  </w:num>
  <w:num w:numId="31" w16cid:durableId="5207093">
    <w:abstractNumId w:val="36"/>
  </w:num>
  <w:num w:numId="32" w16cid:durableId="729772656">
    <w:abstractNumId w:val="29"/>
  </w:num>
  <w:num w:numId="33" w16cid:durableId="783384087">
    <w:abstractNumId w:val="25"/>
  </w:num>
  <w:num w:numId="34" w16cid:durableId="1216234443">
    <w:abstractNumId w:val="24"/>
  </w:num>
  <w:num w:numId="35" w16cid:durableId="470943939">
    <w:abstractNumId w:val="32"/>
  </w:num>
  <w:num w:numId="36" w16cid:durableId="1952400336">
    <w:abstractNumId w:val="23"/>
  </w:num>
  <w:num w:numId="37" w16cid:durableId="1194421228">
    <w:abstractNumId w:val="13"/>
  </w:num>
  <w:num w:numId="38" w16cid:durableId="1752192053">
    <w:abstractNumId w:val="30"/>
  </w:num>
  <w:num w:numId="39" w16cid:durableId="2139057880">
    <w:abstractNumId w:val="16"/>
  </w:num>
  <w:num w:numId="40" w16cid:durableId="782916604">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063"/>
    <w:rsid w:val="00000811"/>
    <w:rsid w:val="00000879"/>
    <w:rsid w:val="00000C7C"/>
    <w:rsid w:val="00000ECC"/>
    <w:rsid w:val="00001200"/>
    <w:rsid w:val="0000126A"/>
    <w:rsid w:val="00001622"/>
    <w:rsid w:val="0000256A"/>
    <w:rsid w:val="000025E7"/>
    <w:rsid w:val="000025ED"/>
    <w:rsid w:val="00002914"/>
    <w:rsid w:val="00002AD1"/>
    <w:rsid w:val="00002C35"/>
    <w:rsid w:val="00003EF1"/>
    <w:rsid w:val="000042D2"/>
    <w:rsid w:val="00004322"/>
    <w:rsid w:val="0000436A"/>
    <w:rsid w:val="00005047"/>
    <w:rsid w:val="00005A2A"/>
    <w:rsid w:val="00006354"/>
    <w:rsid w:val="0000644A"/>
    <w:rsid w:val="000064BF"/>
    <w:rsid w:val="000067EC"/>
    <w:rsid w:val="0000712D"/>
    <w:rsid w:val="00007454"/>
    <w:rsid w:val="00007459"/>
    <w:rsid w:val="00007AF3"/>
    <w:rsid w:val="00007EDD"/>
    <w:rsid w:val="0001046E"/>
    <w:rsid w:val="00010E56"/>
    <w:rsid w:val="000119DC"/>
    <w:rsid w:val="00011EA6"/>
    <w:rsid w:val="0001273A"/>
    <w:rsid w:val="00013F3A"/>
    <w:rsid w:val="000145A7"/>
    <w:rsid w:val="00014B18"/>
    <w:rsid w:val="000155E8"/>
    <w:rsid w:val="000159F7"/>
    <w:rsid w:val="000161E0"/>
    <w:rsid w:val="000164EA"/>
    <w:rsid w:val="0001669F"/>
    <w:rsid w:val="00016D81"/>
    <w:rsid w:val="00016EB0"/>
    <w:rsid w:val="00017A76"/>
    <w:rsid w:val="00017DBB"/>
    <w:rsid w:val="00020062"/>
    <w:rsid w:val="000203A6"/>
    <w:rsid w:val="00020A82"/>
    <w:rsid w:val="000212C5"/>
    <w:rsid w:val="0002131A"/>
    <w:rsid w:val="00021453"/>
    <w:rsid w:val="0002155D"/>
    <w:rsid w:val="00021A9A"/>
    <w:rsid w:val="0002248A"/>
    <w:rsid w:val="00022A2B"/>
    <w:rsid w:val="00022B00"/>
    <w:rsid w:val="00023472"/>
    <w:rsid w:val="000238EB"/>
    <w:rsid w:val="00024B9B"/>
    <w:rsid w:val="00024D29"/>
    <w:rsid w:val="00024D30"/>
    <w:rsid w:val="00024DB4"/>
    <w:rsid w:val="00025569"/>
    <w:rsid w:val="0002576D"/>
    <w:rsid w:val="00025B10"/>
    <w:rsid w:val="00025E3E"/>
    <w:rsid w:val="000264DA"/>
    <w:rsid w:val="00026590"/>
    <w:rsid w:val="000266FE"/>
    <w:rsid w:val="00026E69"/>
    <w:rsid w:val="00027072"/>
    <w:rsid w:val="000270F6"/>
    <w:rsid w:val="0002772A"/>
    <w:rsid w:val="000277FE"/>
    <w:rsid w:val="00027EC0"/>
    <w:rsid w:val="0003073C"/>
    <w:rsid w:val="00031994"/>
    <w:rsid w:val="0003255E"/>
    <w:rsid w:val="00032905"/>
    <w:rsid w:val="0003324F"/>
    <w:rsid w:val="00033349"/>
    <w:rsid w:val="00033768"/>
    <w:rsid w:val="00033A9D"/>
    <w:rsid w:val="00033D7F"/>
    <w:rsid w:val="00034681"/>
    <w:rsid w:val="000352D6"/>
    <w:rsid w:val="00035744"/>
    <w:rsid w:val="000358BA"/>
    <w:rsid w:val="00035B01"/>
    <w:rsid w:val="00035BFE"/>
    <w:rsid w:val="00036000"/>
    <w:rsid w:val="00040596"/>
    <w:rsid w:val="000406EC"/>
    <w:rsid w:val="00040970"/>
    <w:rsid w:val="00041357"/>
    <w:rsid w:val="0004193E"/>
    <w:rsid w:val="00041C9D"/>
    <w:rsid w:val="00041F5F"/>
    <w:rsid w:val="00042225"/>
    <w:rsid w:val="00042420"/>
    <w:rsid w:val="000429DD"/>
    <w:rsid w:val="000434D7"/>
    <w:rsid w:val="00044ED7"/>
    <w:rsid w:val="00045B21"/>
    <w:rsid w:val="00045ED1"/>
    <w:rsid w:val="00045F0F"/>
    <w:rsid w:val="00046B10"/>
    <w:rsid w:val="00046C43"/>
    <w:rsid w:val="00046FF5"/>
    <w:rsid w:val="000471B4"/>
    <w:rsid w:val="00047527"/>
    <w:rsid w:val="00047AD3"/>
    <w:rsid w:val="00047FB0"/>
    <w:rsid w:val="00050355"/>
    <w:rsid w:val="00051001"/>
    <w:rsid w:val="00051566"/>
    <w:rsid w:val="00051675"/>
    <w:rsid w:val="000517C2"/>
    <w:rsid w:val="000517DD"/>
    <w:rsid w:val="000519D5"/>
    <w:rsid w:val="00052A42"/>
    <w:rsid w:val="00053108"/>
    <w:rsid w:val="0005320C"/>
    <w:rsid w:val="0005327C"/>
    <w:rsid w:val="0005370F"/>
    <w:rsid w:val="00053722"/>
    <w:rsid w:val="00053A0B"/>
    <w:rsid w:val="00053D8D"/>
    <w:rsid w:val="00053F0F"/>
    <w:rsid w:val="00054239"/>
    <w:rsid w:val="00054A0A"/>
    <w:rsid w:val="00056146"/>
    <w:rsid w:val="00056686"/>
    <w:rsid w:val="000569AC"/>
    <w:rsid w:val="00056AF9"/>
    <w:rsid w:val="00056F81"/>
    <w:rsid w:val="000604E5"/>
    <w:rsid w:val="00060F12"/>
    <w:rsid w:val="00061EE3"/>
    <w:rsid w:val="00061F3C"/>
    <w:rsid w:val="00062064"/>
    <w:rsid w:val="000622E3"/>
    <w:rsid w:val="00062572"/>
    <w:rsid w:val="000626F4"/>
    <w:rsid w:val="0006477B"/>
    <w:rsid w:val="000649D9"/>
    <w:rsid w:val="00064A72"/>
    <w:rsid w:val="00064C8B"/>
    <w:rsid w:val="00065047"/>
    <w:rsid w:val="00065887"/>
    <w:rsid w:val="00066716"/>
    <w:rsid w:val="00066F4B"/>
    <w:rsid w:val="00067522"/>
    <w:rsid w:val="00070112"/>
    <w:rsid w:val="00070218"/>
    <w:rsid w:val="00070A10"/>
    <w:rsid w:val="00071014"/>
    <w:rsid w:val="0007144B"/>
    <w:rsid w:val="00071637"/>
    <w:rsid w:val="000719E1"/>
    <w:rsid w:val="000725AF"/>
    <w:rsid w:val="000739CC"/>
    <w:rsid w:val="00074296"/>
    <w:rsid w:val="0007455B"/>
    <w:rsid w:val="00074AE0"/>
    <w:rsid w:val="00074C8D"/>
    <w:rsid w:val="00075E1B"/>
    <w:rsid w:val="00075E2A"/>
    <w:rsid w:val="000763F6"/>
    <w:rsid w:val="00076C8C"/>
    <w:rsid w:val="00076CA7"/>
    <w:rsid w:val="00076F95"/>
    <w:rsid w:val="000773D7"/>
    <w:rsid w:val="0008026F"/>
    <w:rsid w:val="00080372"/>
    <w:rsid w:val="00080D87"/>
    <w:rsid w:val="00080EA5"/>
    <w:rsid w:val="00081A87"/>
    <w:rsid w:val="00081F15"/>
    <w:rsid w:val="000830E5"/>
    <w:rsid w:val="00084397"/>
    <w:rsid w:val="00084A0A"/>
    <w:rsid w:val="00084CA8"/>
    <w:rsid w:val="00084D5F"/>
    <w:rsid w:val="00084EE8"/>
    <w:rsid w:val="00085142"/>
    <w:rsid w:val="00085386"/>
    <w:rsid w:val="00085909"/>
    <w:rsid w:val="000860E0"/>
    <w:rsid w:val="00086152"/>
    <w:rsid w:val="000861D2"/>
    <w:rsid w:val="00086B28"/>
    <w:rsid w:val="00086BA0"/>
    <w:rsid w:val="00086C2D"/>
    <w:rsid w:val="00086CAA"/>
    <w:rsid w:val="00086CE4"/>
    <w:rsid w:val="00087D0D"/>
    <w:rsid w:val="000900AF"/>
    <w:rsid w:val="00090665"/>
    <w:rsid w:val="00090FAC"/>
    <w:rsid w:val="0009186E"/>
    <w:rsid w:val="00092CD9"/>
    <w:rsid w:val="00093385"/>
    <w:rsid w:val="00093CC8"/>
    <w:rsid w:val="00093F3A"/>
    <w:rsid w:val="00094FBD"/>
    <w:rsid w:val="00095722"/>
    <w:rsid w:val="00096D69"/>
    <w:rsid w:val="00097428"/>
    <w:rsid w:val="00097BD5"/>
    <w:rsid w:val="000A0326"/>
    <w:rsid w:val="000A06A0"/>
    <w:rsid w:val="000A0AD5"/>
    <w:rsid w:val="000A0BD2"/>
    <w:rsid w:val="000A2577"/>
    <w:rsid w:val="000A2FA2"/>
    <w:rsid w:val="000A31E5"/>
    <w:rsid w:val="000A3A9A"/>
    <w:rsid w:val="000A3D1A"/>
    <w:rsid w:val="000A3E4A"/>
    <w:rsid w:val="000A4280"/>
    <w:rsid w:val="000A4CCB"/>
    <w:rsid w:val="000A502C"/>
    <w:rsid w:val="000A61E3"/>
    <w:rsid w:val="000A69A5"/>
    <w:rsid w:val="000A6C86"/>
    <w:rsid w:val="000A7DC0"/>
    <w:rsid w:val="000A7F98"/>
    <w:rsid w:val="000B09A5"/>
    <w:rsid w:val="000B11AF"/>
    <w:rsid w:val="000B1A99"/>
    <w:rsid w:val="000B2196"/>
    <w:rsid w:val="000B29CC"/>
    <w:rsid w:val="000B29FA"/>
    <w:rsid w:val="000B3357"/>
    <w:rsid w:val="000B34A3"/>
    <w:rsid w:val="000B3B2D"/>
    <w:rsid w:val="000B3F54"/>
    <w:rsid w:val="000B50BF"/>
    <w:rsid w:val="000B5820"/>
    <w:rsid w:val="000B60FC"/>
    <w:rsid w:val="000B62EF"/>
    <w:rsid w:val="000B69E4"/>
    <w:rsid w:val="000B74B0"/>
    <w:rsid w:val="000B7603"/>
    <w:rsid w:val="000B7DDA"/>
    <w:rsid w:val="000C0403"/>
    <w:rsid w:val="000C0545"/>
    <w:rsid w:val="000C06C7"/>
    <w:rsid w:val="000C0F38"/>
    <w:rsid w:val="000C1D16"/>
    <w:rsid w:val="000C325D"/>
    <w:rsid w:val="000C446E"/>
    <w:rsid w:val="000C56BB"/>
    <w:rsid w:val="000C626D"/>
    <w:rsid w:val="000C64EF"/>
    <w:rsid w:val="000C66EE"/>
    <w:rsid w:val="000C6C58"/>
    <w:rsid w:val="000C7105"/>
    <w:rsid w:val="000C7DD7"/>
    <w:rsid w:val="000C7E45"/>
    <w:rsid w:val="000D008B"/>
    <w:rsid w:val="000D1C07"/>
    <w:rsid w:val="000D1ECE"/>
    <w:rsid w:val="000D2A78"/>
    <w:rsid w:val="000D4A35"/>
    <w:rsid w:val="000D53D3"/>
    <w:rsid w:val="000D5DAC"/>
    <w:rsid w:val="000D61B3"/>
    <w:rsid w:val="000E07A3"/>
    <w:rsid w:val="000E0A51"/>
    <w:rsid w:val="000E0B3E"/>
    <w:rsid w:val="000E0C9F"/>
    <w:rsid w:val="000E1033"/>
    <w:rsid w:val="000E1815"/>
    <w:rsid w:val="000E2637"/>
    <w:rsid w:val="000E28F4"/>
    <w:rsid w:val="000E3434"/>
    <w:rsid w:val="000E357A"/>
    <w:rsid w:val="000E3E59"/>
    <w:rsid w:val="000E3F95"/>
    <w:rsid w:val="000E40D2"/>
    <w:rsid w:val="000E41A3"/>
    <w:rsid w:val="000E47B1"/>
    <w:rsid w:val="000E4E20"/>
    <w:rsid w:val="000E541A"/>
    <w:rsid w:val="000E663D"/>
    <w:rsid w:val="000E7222"/>
    <w:rsid w:val="000E7421"/>
    <w:rsid w:val="000E7953"/>
    <w:rsid w:val="000E7959"/>
    <w:rsid w:val="000E7C22"/>
    <w:rsid w:val="000F0350"/>
    <w:rsid w:val="000F0575"/>
    <w:rsid w:val="000F0F9A"/>
    <w:rsid w:val="000F1B22"/>
    <w:rsid w:val="000F1C05"/>
    <w:rsid w:val="000F2692"/>
    <w:rsid w:val="000F2755"/>
    <w:rsid w:val="000F295F"/>
    <w:rsid w:val="000F3808"/>
    <w:rsid w:val="000F3C85"/>
    <w:rsid w:val="000F3F5D"/>
    <w:rsid w:val="000F41ED"/>
    <w:rsid w:val="000F4397"/>
    <w:rsid w:val="000F58C4"/>
    <w:rsid w:val="000F598B"/>
    <w:rsid w:val="000F64C9"/>
    <w:rsid w:val="000F6E82"/>
    <w:rsid w:val="000F6ECE"/>
    <w:rsid w:val="000F6F73"/>
    <w:rsid w:val="000F7093"/>
    <w:rsid w:val="000F74F4"/>
    <w:rsid w:val="000F75B2"/>
    <w:rsid w:val="001001A9"/>
    <w:rsid w:val="0010023C"/>
    <w:rsid w:val="00100395"/>
    <w:rsid w:val="0010063B"/>
    <w:rsid w:val="001009DD"/>
    <w:rsid w:val="00102285"/>
    <w:rsid w:val="00102336"/>
    <w:rsid w:val="001032D9"/>
    <w:rsid w:val="001034FE"/>
    <w:rsid w:val="0010371A"/>
    <w:rsid w:val="00104046"/>
    <w:rsid w:val="001053F5"/>
    <w:rsid w:val="0010553E"/>
    <w:rsid w:val="00105A7E"/>
    <w:rsid w:val="001062D3"/>
    <w:rsid w:val="00106425"/>
    <w:rsid w:val="00106962"/>
    <w:rsid w:val="00106983"/>
    <w:rsid w:val="00107340"/>
    <w:rsid w:val="001073FB"/>
    <w:rsid w:val="001074AD"/>
    <w:rsid w:val="00107888"/>
    <w:rsid w:val="00110135"/>
    <w:rsid w:val="001107A8"/>
    <w:rsid w:val="00110AA7"/>
    <w:rsid w:val="00110BEA"/>
    <w:rsid w:val="001110DD"/>
    <w:rsid w:val="00111675"/>
    <w:rsid w:val="00111792"/>
    <w:rsid w:val="001128C2"/>
    <w:rsid w:val="00112A2F"/>
    <w:rsid w:val="00112CDA"/>
    <w:rsid w:val="0011310F"/>
    <w:rsid w:val="00114193"/>
    <w:rsid w:val="0011448D"/>
    <w:rsid w:val="00114B8C"/>
    <w:rsid w:val="001150BF"/>
    <w:rsid w:val="0011649D"/>
    <w:rsid w:val="00116C58"/>
    <w:rsid w:val="00116C70"/>
    <w:rsid w:val="00116DF7"/>
    <w:rsid w:val="0011734F"/>
    <w:rsid w:val="00117678"/>
    <w:rsid w:val="001176CC"/>
    <w:rsid w:val="0012051E"/>
    <w:rsid w:val="001212AA"/>
    <w:rsid w:val="00122C4B"/>
    <w:rsid w:val="00122E4D"/>
    <w:rsid w:val="00123F5A"/>
    <w:rsid w:val="00124B14"/>
    <w:rsid w:val="00124C9B"/>
    <w:rsid w:val="00125D35"/>
    <w:rsid w:val="00126549"/>
    <w:rsid w:val="00126A6E"/>
    <w:rsid w:val="00126BB6"/>
    <w:rsid w:val="00126C51"/>
    <w:rsid w:val="00126C61"/>
    <w:rsid w:val="00126DFA"/>
    <w:rsid w:val="00127702"/>
    <w:rsid w:val="00127A87"/>
    <w:rsid w:val="00130549"/>
    <w:rsid w:val="001315E9"/>
    <w:rsid w:val="00131C08"/>
    <w:rsid w:val="00133383"/>
    <w:rsid w:val="00133515"/>
    <w:rsid w:val="0013399C"/>
    <w:rsid w:val="00133FB0"/>
    <w:rsid w:val="001340A3"/>
    <w:rsid w:val="001345D6"/>
    <w:rsid w:val="00134F47"/>
    <w:rsid w:val="00134FD2"/>
    <w:rsid w:val="00134FDB"/>
    <w:rsid w:val="00137332"/>
    <w:rsid w:val="0014043D"/>
    <w:rsid w:val="001407B7"/>
    <w:rsid w:val="00140C10"/>
    <w:rsid w:val="00140D16"/>
    <w:rsid w:val="00140E13"/>
    <w:rsid w:val="00141760"/>
    <w:rsid w:val="00141B9D"/>
    <w:rsid w:val="001422AF"/>
    <w:rsid w:val="001435F6"/>
    <w:rsid w:val="00143614"/>
    <w:rsid w:val="0014364D"/>
    <w:rsid w:val="0014427A"/>
    <w:rsid w:val="00144F78"/>
    <w:rsid w:val="001455E7"/>
    <w:rsid w:val="001457BE"/>
    <w:rsid w:val="0014794E"/>
    <w:rsid w:val="00151056"/>
    <w:rsid w:val="00151224"/>
    <w:rsid w:val="0015129C"/>
    <w:rsid w:val="00153164"/>
    <w:rsid w:val="0015352D"/>
    <w:rsid w:val="00153DDB"/>
    <w:rsid w:val="00154610"/>
    <w:rsid w:val="00154B01"/>
    <w:rsid w:val="00156153"/>
    <w:rsid w:val="00156395"/>
    <w:rsid w:val="00157394"/>
    <w:rsid w:val="00157859"/>
    <w:rsid w:val="0015785D"/>
    <w:rsid w:val="00157BD9"/>
    <w:rsid w:val="00157EAC"/>
    <w:rsid w:val="0016051E"/>
    <w:rsid w:val="0016073C"/>
    <w:rsid w:val="001608AC"/>
    <w:rsid w:val="00160E12"/>
    <w:rsid w:val="00161427"/>
    <w:rsid w:val="001614DD"/>
    <w:rsid w:val="001616A5"/>
    <w:rsid w:val="00161C94"/>
    <w:rsid w:val="00162153"/>
    <w:rsid w:val="001626A5"/>
    <w:rsid w:val="00163237"/>
    <w:rsid w:val="00164985"/>
    <w:rsid w:val="00164BFB"/>
    <w:rsid w:val="00164F22"/>
    <w:rsid w:val="00164F93"/>
    <w:rsid w:val="00166844"/>
    <w:rsid w:val="00167017"/>
    <w:rsid w:val="00167C38"/>
    <w:rsid w:val="00167EC9"/>
    <w:rsid w:val="001701E0"/>
    <w:rsid w:val="00170259"/>
    <w:rsid w:val="00170C45"/>
    <w:rsid w:val="00171B25"/>
    <w:rsid w:val="00172884"/>
    <w:rsid w:val="00172998"/>
    <w:rsid w:val="00173037"/>
    <w:rsid w:val="0017310E"/>
    <w:rsid w:val="00173AA5"/>
    <w:rsid w:val="00173E74"/>
    <w:rsid w:val="00173FFB"/>
    <w:rsid w:val="00174D85"/>
    <w:rsid w:val="00175BE0"/>
    <w:rsid w:val="00175FFE"/>
    <w:rsid w:val="00176BA8"/>
    <w:rsid w:val="001776C8"/>
    <w:rsid w:val="00177E19"/>
    <w:rsid w:val="00177EBE"/>
    <w:rsid w:val="00177F3E"/>
    <w:rsid w:val="001803D2"/>
    <w:rsid w:val="0018049D"/>
    <w:rsid w:val="00180BDF"/>
    <w:rsid w:val="00181A57"/>
    <w:rsid w:val="00182912"/>
    <w:rsid w:val="001829C3"/>
    <w:rsid w:val="00182CB4"/>
    <w:rsid w:val="00183BDA"/>
    <w:rsid w:val="00183C7E"/>
    <w:rsid w:val="00184076"/>
    <w:rsid w:val="001844A7"/>
    <w:rsid w:val="001847C8"/>
    <w:rsid w:val="00184CA5"/>
    <w:rsid w:val="001860B1"/>
    <w:rsid w:val="00186650"/>
    <w:rsid w:val="00186F83"/>
    <w:rsid w:val="00187726"/>
    <w:rsid w:val="0018789A"/>
    <w:rsid w:val="00187D49"/>
    <w:rsid w:val="00191BA4"/>
    <w:rsid w:val="00191CEC"/>
    <w:rsid w:val="00192168"/>
    <w:rsid w:val="00192450"/>
    <w:rsid w:val="00193322"/>
    <w:rsid w:val="00193D27"/>
    <w:rsid w:val="001951E5"/>
    <w:rsid w:val="00195644"/>
    <w:rsid w:val="001956D3"/>
    <w:rsid w:val="001956FF"/>
    <w:rsid w:val="00196166"/>
    <w:rsid w:val="001961E0"/>
    <w:rsid w:val="00196287"/>
    <w:rsid w:val="00196290"/>
    <w:rsid w:val="00196805"/>
    <w:rsid w:val="00196B80"/>
    <w:rsid w:val="00196F7B"/>
    <w:rsid w:val="0019749B"/>
    <w:rsid w:val="0019795F"/>
    <w:rsid w:val="001A0E60"/>
    <w:rsid w:val="001A0EF1"/>
    <w:rsid w:val="001A1AEB"/>
    <w:rsid w:val="001A1BE7"/>
    <w:rsid w:val="001A2C97"/>
    <w:rsid w:val="001A3028"/>
    <w:rsid w:val="001A3202"/>
    <w:rsid w:val="001A33CC"/>
    <w:rsid w:val="001A470F"/>
    <w:rsid w:val="001A508F"/>
    <w:rsid w:val="001A5550"/>
    <w:rsid w:val="001A67AA"/>
    <w:rsid w:val="001A6C63"/>
    <w:rsid w:val="001A6EF2"/>
    <w:rsid w:val="001A7191"/>
    <w:rsid w:val="001A7E3A"/>
    <w:rsid w:val="001B075D"/>
    <w:rsid w:val="001B11DB"/>
    <w:rsid w:val="001B1924"/>
    <w:rsid w:val="001B1C58"/>
    <w:rsid w:val="001B26F2"/>
    <w:rsid w:val="001B331D"/>
    <w:rsid w:val="001B3695"/>
    <w:rsid w:val="001B3D66"/>
    <w:rsid w:val="001B4887"/>
    <w:rsid w:val="001B4B4A"/>
    <w:rsid w:val="001B4C89"/>
    <w:rsid w:val="001B4F24"/>
    <w:rsid w:val="001B4F31"/>
    <w:rsid w:val="001B5089"/>
    <w:rsid w:val="001B56E6"/>
    <w:rsid w:val="001B5E0B"/>
    <w:rsid w:val="001B61DC"/>
    <w:rsid w:val="001B66A2"/>
    <w:rsid w:val="001B6D74"/>
    <w:rsid w:val="001B6DEB"/>
    <w:rsid w:val="001B7584"/>
    <w:rsid w:val="001B7C30"/>
    <w:rsid w:val="001B7CB1"/>
    <w:rsid w:val="001C035E"/>
    <w:rsid w:val="001C03A1"/>
    <w:rsid w:val="001C0F3D"/>
    <w:rsid w:val="001C0F55"/>
    <w:rsid w:val="001C10EF"/>
    <w:rsid w:val="001C1300"/>
    <w:rsid w:val="001C13C0"/>
    <w:rsid w:val="001C1D03"/>
    <w:rsid w:val="001C227B"/>
    <w:rsid w:val="001C227D"/>
    <w:rsid w:val="001C2D42"/>
    <w:rsid w:val="001C2F01"/>
    <w:rsid w:val="001C2F87"/>
    <w:rsid w:val="001C3D28"/>
    <w:rsid w:val="001C4037"/>
    <w:rsid w:val="001C461E"/>
    <w:rsid w:val="001C4A1C"/>
    <w:rsid w:val="001C5F74"/>
    <w:rsid w:val="001C61EB"/>
    <w:rsid w:val="001C6DE3"/>
    <w:rsid w:val="001C7231"/>
    <w:rsid w:val="001C7651"/>
    <w:rsid w:val="001C7707"/>
    <w:rsid w:val="001C7B9B"/>
    <w:rsid w:val="001C7E72"/>
    <w:rsid w:val="001D01C5"/>
    <w:rsid w:val="001D165C"/>
    <w:rsid w:val="001D1816"/>
    <w:rsid w:val="001D1EAE"/>
    <w:rsid w:val="001D2CDF"/>
    <w:rsid w:val="001D2FC0"/>
    <w:rsid w:val="001D3AC9"/>
    <w:rsid w:val="001D4300"/>
    <w:rsid w:val="001D4572"/>
    <w:rsid w:val="001D485C"/>
    <w:rsid w:val="001D52D9"/>
    <w:rsid w:val="001D5A83"/>
    <w:rsid w:val="001D6136"/>
    <w:rsid w:val="001D69C8"/>
    <w:rsid w:val="001D6BD2"/>
    <w:rsid w:val="001D7307"/>
    <w:rsid w:val="001E0A61"/>
    <w:rsid w:val="001E0C15"/>
    <w:rsid w:val="001E0C8D"/>
    <w:rsid w:val="001E0E23"/>
    <w:rsid w:val="001E0F8B"/>
    <w:rsid w:val="001E16A6"/>
    <w:rsid w:val="001E1757"/>
    <w:rsid w:val="001E1813"/>
    <w:rsid w:val="001E23EF"/>
    <w:rsid w:val="001E26E0"/>
    <w:rsid w:val="001E2936"/>
    <w:rsid w:val="001E2C29"/>
    <w:rsid w:val="001E3356"/>
    <w:rsid w:val="001E3595"/>
    <w:rsid w:val="001E3FAC"/>
    <w:rsid w:val="001E41CD"/>
    <w:rsid w:val="001E41F9"/>
    <w:rsid w:val="001E4C0F"/>
    <w:rsid w:val="001E515D"/>
    <w:rsid w:val="001E5A88"/>
    <w:rsid w:val="001E5DA4"/>
    <w:rsid w:val="001E5DEB"/>
    <w:rsid w:val="001E5EB6"/>
    <w:rsid w:val="001E6200"/>
    <w:rsid w:val="001E63B4"/>
    <w:rsid w:val="001E6922"/>
    <w:rsid w:val="001E694C"/>
    <w:rsid w:val="001E70D5"/>
    <w:rsid w:val="001E7451"/>
    <w:rsid w:val="001E7532"/>
    <w:rsid w:val="001E77E4"/>
    <w:rsid w:val="001E7BE5"/>
    <w:rsid w:val="001F03AF"/>
    <w:rsid w:val="001F0847"/>
    <w:rsid w:val="001F0B04"/>
    <w:rsid w:val="001F0EB9"/>
    <w:rsid w:val="001F0F34"/>
    <w:rsid w:val="001F1D5F"/>
    <w:rsid w:val="001F1D94"/>
    <w:rsid w:val="001F1FAB"/>
    <w:rsid w:val="001F2310"/>
    <w:rsid w:val="001F23D4"/>
    <w:rsid w:val="001F29C1"/>
    <w:rsid w:val="001F351A"/>
    <w:rsid w:val="001F3A29"/>
    <w:rsid w:val="001F4573"/>
    <w:rsid w:val="001F46B5"/>
    <w:rsid w:val="001F4E6A"/>
    <w:rsid w:val="001F4E9E"/>
    <w:rsid w:val="001F51A6"/>
    <w:rsid w:val="001F5326"/>
    <w:rsid w:val="001F56EF"/>
    <w:rsid w:val="001F5C25"/>
    <w:rsid w:val="001F6AA9"/>
    <w:rsid w:val="001F6ACC"/>
    <w:rsid w:val="001F790E"/>
    <w:rsid w:val="001F7ACA"/>
    <w:rsid w:val="00200027"/>
    <w:rsid w:val="002001E5"/>
    <w:rsid w:val="00200534"/>
    <w:rsid w:val="002020AE"/>
    <w:rsid w:val="00202316"/>
    <w:rsid w:val="002025E0"/>
    <w:rsid w:val="00202791"/>
    <w:rsid w:val="00202CA6"/>
    <w:rsid w:val="002031AF"/>
    <w:rsid w:val="002034A7"/>
    <w:rsid w:val="00203857"/>
    <w:rsid w:val="00203F7E"/>
    <w:rsid w:val="0020486A"/>
    <w:rsid w:val="00204D39"/>
    <w:rsid w:val="00205AAB"/>
    <w:rsid w:val="00205C27"/>
    <w:rsid w:val="00205C2E"/>
    <w:rsid w:val="00205F19"/>
    <w:rsid w:val="002066F2"/>
    <w:rsid w:val="00206B68"/>
    <w:rsid w:val="00210490"/>
    <w:rsid w:val="002105D3"/>
    <w:rsid w:val="0021081E"/>
    <w:rsid w:val="00210DC7"/>
    <w:rsid w:val="002113BB"/>
    <w:rsid w:val="00211D0B"/>
    <w:rsid w:val="00211E83"/>
    <w:rsid w:val="00212013"/>
    <w:rsid w:val="0021254D"/>
    <w:rsid w:val="00212D37"/>
    <w:rsid w:val="00212EC2"/>
    <w:rsid w:val="002137DE"/>
    <w:rsid w:val="00213A6C"/>
    <w:rsid w:val="00213F2D"/>
    <w:rsid w:val="002143AD"/>
    <w:rsid w:val="00214457"/>
    <w:rsid w:val="00214983"/>
    <w:rsid w:val="00214A34"/>
    <w:rsid w:val="00214BE6"/>
    <w:rsid w:val="00214F6B"/>
    <w:rsid w:val="0021630F"/>
    <w:rsid w:val="00216913"/>
    <w:rsid w:val="00216C27"/>
    <w:rsid w:val="00217207"/>
    <w:rsid w:val="00217EC2"/>
    <w:rsid w:val="002200CB"/>
    <w:rsid w:val="00220400"/>
    <w:rsid w:val="00220B66"/>
    <w:rsid w:val="00220BBA"/>
    <w:rsid w:val="00220E86"/>
    <w:rsid w:val="002214FE"/>
    <w:rsid w:val="00222179"/>
    <w:rsid w:val="002226CA"/>
    <w:rsid w:val="002227AD"/>
    <w:rsid w:val="00222854"/>
    <w:rsid w:val="00222FBD"/>
    <w:rsid w:val="00223201"/>
    <w:rsid w:val="00223493"/>
    <w:rsid w:val="0022354B"/>
    <w:rsid w:val="00223765"/>
    <w:rsid w:val="002237B1"/>
    <w:rsid w:val="00223B7D"/>
    <w:rsid w:val="00224050"/>
    <w:rsid w:val="00224654"/>
    <w:rsid w:val="002248B6"/>
    <w:rsid w:val="00224C1D"/>
    <w:rsid w:val="00224D64"/>
    <w:rsid w:val="00224DA1"/>
    <w:rsid w:val="00225064"/>
    <w:rsid w:val="0022568C"/>
    <w:rsid w:val="00225F9D"/>
    <w:rsid w:val="00226A15"/>
    <w:rsid w:val="00226D87"/>
    <w:rsid w:val="002274FC"/>
    <w:rsid w:val="00227845"/>
    <w:rsid w:val="00227860"/>
    <w:rsid w:val="00227DF3"/>
    <w:rsid w:val="00230140"/>
    <w:rsid w:val="00230EFD"/>
    <w:rsid w:val="00231304"/>
    <w:rsid w:val="00231A6C"/>
    <w:rsid w:val="00232520"/>
    <w:rsid w:val="002327E9"/>
    <w:rsid w:val="00232986"/>
    <w:rsid w:val="00232BC0"/>
    <w:rsid w:val="00233382"/>
    <w:rsid w:val="00233A12"/>
    <w:rsid w:val="0023468E"/>
    <w:rsid w:val="00234A79"/>
    <w:rsid w:val="00234CE9"/>
    <w:rsid w:val="00235E7D"/>
    <w:rsid w:val="00236385"/>
    <w:rsid w:val="00236863"/>
    <w:rsid w:val="00236EE5"/>
    <w:rsid w:val="00237C02"/>
    <w:rsid w:val="002407A5"/>
    <w:rsid w:val="0024081B"/>
    <w:rsid w:val="00240B25"/>
    <w:rsid w:val="00240C4B"/>
    <w:rsid w:val="00240F43"/>
    <w:rsid w:val="002416D0"/>
    <w:rsid w:val="002419E8"/>
    <w:rsid w:val="00242752"/>
    <w:rsid w:val="00242C11"/>
    <w:rsid w:val="0024363B"/>
    <w:rsid w:val="00243B4B"/>
    <w:rsid w:val="002440CC"/>
    <w:rsid w:val="00244C95"/>
    <w:rsid w:val="00245465"/>
    <w:rsid w:val="002459E3"/>
    <w:rsid w:val="00245B94"/>
    <w:rsid w:val="00245D41"/>
    <w:rsid w:val="00245EDC"/>
    <w:rsid w:val="00246080"/>
    <w:rsid w:val="002469AE"/>
    <w:rsid w:val="00246F27"/>
    <w:rsid w:val="002472EC"/>
    <w:rsid w:val="00247B6D"/>
    <w:rsid w:val="00247C0F"/>
    <w:rsid w:val="00247DAC"/>
    <w:rsid w:val="002504C1"/>
    <w:rsid w:val="002505F8"/>
    <w:rsid w:val="002507CC"/>
    <w:rsid w:val="00251FEB"/>
    <w:rsid w:val="002520D3"/>
    <w:rsid w:val="0025297A"/>
    <w:rsid w:val="00252B5C"/>
    <w:rsid w:val="00252BD0"/>
    <w:rsid w:val="00252D24"/>
    <w:rsid w:val="00255139"/>
    <w:rsid w:val="00255CE3"/>
    <w:rsid w:val="00255D4C"/>
    <w:rsid w:val="002571ED"/>
    <w:rsid w:val="00257EA3"/>
    <w:rsid w:val="0026004D"/>
    <w:rsid w:val="00260C42"/>
    <w:rsid w:val="00261011"/>
    <w:rsid w:val="00261376"/>
    <w:rsid w:val="0026139F"/>
    <w:rsid w:val="00261CCC"/>
    <w:rsid w:val="0026227A"/>
    <w:rsid w:val="00262328"/>
    <w:rsid w:val="00262A9D"/>
    <w:rsid w:val="00262E1E"/>
    <w:rsid w:val="002631C7"/>
    <w:rsid w:val="002638B3"/>
    <w:rsid w:val="00263B88"/>
    <w:rsid w:val="00263CBC"/>
    <w:rsid w:val="00264207"/>
    <w:rsid w:val="00264458"/>
    <w:rsid w:val="002647DC"/>
    <w:rsid w:val="00264F6D"/>
    <w:rsid w:val="002653FC"/>
    <w:rsid w:val="00266113"/>
    <w:rsid w:val="00266FCB"/>
    <w:rsid w:val="0026754A"/>
    <w:rsid w:val="002676E0"/>
    <w:rsid w:val="00270231"/>
    <w:rsid w:val="002702A4"/>
    <w:rsid w:val="002709BC"/>
    <w:rsid w:val="00270B9A"/>
    <w:rsid w:val="00270F6C"/>
    <w:rsid w:val="00271460"/>
    <w:rsid w:val="00271678"/>
    <w:rsid w:val="00271DDE"/>
    <w:rsid w:val="00272997"/>
    <w:rsid w:val="00272A25"/>
    <w:rsid w:val="00272DEE"/>
    <w:rsid w:val="00273440"/>
    <w:rsid w:val="00274362"/>
    <w:rsid w:val="002743CB"/>
    <w:rsid w:val="00274498"/>
    <w:rsid w:val="00274FB1"/>
    <w:rsid w:val="00275627"/>
    <w:rsid w:val="002758C0"/>
    <w:rsid w:val="00275945"/>
    <w:rsid w:val="00275A62"/>
    <w:rsid w:val="002767E1"/>
    <w:rsid w:val="00276AD3"/>
    <w:rsid w:val="00276C13"/>
    <w:rsid w:val="002779C7"/>
    <w:rsid w:val="002802E6"/>
    <w:rsid w:val="00280835"/>
    <w:rsid w:val="00280905"/>
    <w:rsid w:val="00280EE2"/>
    <w:rsid w:val="002811DF"/>
    <w:rsid w:val="002814FC"/>
    <w:rsid w:val="00281F13"/>
    <w:rsid w:val="00282F66"/>
    <w:rsid w:val="00283369"/>
    <w:rsid w:val="0028337D"/>
    <w:rsid w:val="002834CC"/>
    <w:rsid w:val="00283FB2"/>
    <w:rsid w:val="00284029"/>
    <w:rsid w:val="00284598"/>
    <w:rsid w:val="00284A8C"/>
    <w:rsid w:val="00284C16"/>
    <w:rsid w:val="002857CD"/>
    <w:rsid w:val="00285B30"/>
    <w:rsid w:val="00285C6A"/>
    <w:rsid w:val="00286243"/>
    <w:rsid w:val="0028699C"/>
    <w:rsid w:val="00286AA0"/>
    <w:rsid w:val="00286E30"/>
    <w:rsid w:val="00287427"/>
    <w:rsid w:val="002876A9"/>
    <w:rsid w:val="00287A61"/>
    <w:rsid w:val="00287B83"/>
    <w:rsid w:val="00290207"/>
    <w:rsid w:val="002905C3"/>
    <w:rsid w:val="002909F7"/>
    <w:rsid w:val="00290C66"/>
    <w:rsid w:val="00291799"/>
    <w:rsid w:val="00291B3D"/>
    <w:rsid w:val="00291B78"/>
    <w:rsid w:val="0029216A"/>
    <w:rsid w:val="00293587"/>
    <w:rsid w:val="0029492D"/>
    <w:rsid w:val="00294E2A"/>
    <w:rsid w:val="0029584E"/>
    <w:rsid w:val="00296002"/>
    <w:rsid w:val="002961A6"/>
    <w:rsid w:val="00296915"/>
    <w:rsid w:val="00297867"/>
    <w:rsid w:val="002979B4"/>
    <w:rsid w:val="002979C5"/>
    <w:rsid w:val="00297BD7"/>
    <w:rsid w:val="002A0103"/>
    <w:rsid w:val="002A02BF"/>
    <w:rsid w:val="002A132A"/>
    <w:rsid w:val="002A195C"/>
    <w:rsid w:val="002A1E0E"/>
    <w:rsid w:val="002A221A"/>
    <w:rsid w:val="002A2A19"/>
    <w:rsid w:val="002A2E5D"/>
    <w:rsid w:val="002A345A"/>
    <w:rsid w:val="002A3AA0"/>
    <w:rsid w:val="002A3BB1"/>
    <w:rsid w:val="002A3CDA"/>
    <w:rsid w:val="002A3F76"/>
    <w:rsid w:val="002A463E"/>
    <w:rsid w:val="002A48F1"/>
    <w:rsid w:val="002A4AC1"/>
    <w:rsid w:val="002A4CB1"/>
    <w:rsid w:val="002A4D66"/>
    <w:rsid w:val="002A5583"/>
    <w:rsid w:val="002A55A1"/>
    <w:rsid w:val="002A573B"/>
    <w:rsid w:val="002A615A"/>
    <w:rsid w:val="002A64C7"/>
    <w:rsid w:val="002A6F8C"/>
    <w:rsid w:val="002A752B"/>
    <w:rsid w:val="002A756E"/>
    <w:rsid w:val="002A7826"/>
    <w:rsid w:val="002A7CA0"/>
    <w:rsid w:val="002B0546"/>
    <w:rsid w:val="002B0E7E"/>
    <w:rsid w:val="002B10C6"/>
    <w:rsid w:val="002B152C"/>
    <w:rsid w:val="002B1626"/>
    <w:rsid w:val="002B168D"/>
    <w:rsid w:val="002B1AE9"/>
    <w:rsid w:val="002B1F38"/>
    <w:rsid w:val="002B2B49"/>
    <w:rsid w:val="002B2C85"/>
    <w:rsid w:val="002B33D4"/>
    <w:rsid w:val="002B5724"/>
    <w:rsid w:val="002B58A8"/>
    <w:rsid w:val="002B59B2"/>
    <w:rsid w:val="002B5F23"/>
    <w:rsid w:val="002B657F"/>
    <w:rsid w:val="002B6D99"/>
    <w:rsid w:val="002B7C16"/>
    <w:rsid w:val="002B7DFD"/>
    <w:rsid w:val="002C0074"/>
    <w:rsid w:val="002C00E8"/>
    <w:rsid w:val="002C0186"/>
    <w:rsid w:val="002C146F"/>
    <w:rsid w:val="002C1A5D"/>
    <w:rsid w:val="002C1FC7"/>
    <w:rsid w:val="002C2658"/>
    <w:rsid w:val="002C2BFD"/>
    <w:rsid w:val="002C2ECF"/>
    <w:rsid w:val="002C38E2"/>
    <w:rsid w:val="002C4D91"/>
    <w:rsid w:val="002C5560"/>
    <w:rsid w:val="002C64F8"/>
    <w:rsid w:val="002C6631"/>
    <w:rsid w:val="002C67CA"/>
    <w:rsid w:val="002C68E7"/>
    <w:rsid w:val="002C7629"/>
    <w:rsid w:val="002D0A6A"/>
    <w:rsid w:val="002D0D72"/>
    <w:rsid w:val="002D1481"/>
    <w:rsid w:val="002D18AA"/>
    <w:rsid w:val="002D1A85"/>
    <w:rsid w:val="002D2B3A"/>
    <w:rsid w:val="002D2DC6"/>
    <w:rsid w:val="002D3572"/>
    <w:rsid w:val="002D4A6E"/>
    <w:rsid w:val="002D51AB"/>
    <w:rsid w:val="002D5FBE"/>
    <w:rsid w:val="002E011F"/>
    <w:rsid w:val="002E0454"/>
    <w:rsid w:val="002E0464"/>
    <w:rsid w:val="002E051D"/>
    <w:rsid w:val="002E0979"/>
    <w:rsid w:val="002E1534"/>
    <w:rsid w:val="002E1988"/>
    <w:rsid w:val="002E1A6D"/>
    <w:rsid w:val="002E1EEC"/>
    <w:rsid w:val="002E2583"/>
    <w:rsid w:val="002E399F"/>
    <w:rsid w:val="002E4043"/>
    <w:rsid w:val="002E458C"/>
    <w:rsid w:val="002E4893"/>
    <w:rsid w:val="002E4A9F"/>
    <w:rsid w:val="002E4D56"/>
    <w:rsid w:val="002E50E0"/>
    <w:rsid w:val="002E54A1"/>
    <w:rsid w:val="002E59A9"/>
    <w:rsid w:val="002E5B0A"/>
    <w:rsid w:val="002E5C5D"/>
    <w:rsid w:val="002E5E0D"/>
    <w:rsid w:val="002E66B1"/>
    <w:rsid w:val="002F002A"/>
    <w:rsid w:val="002F021D"/>
    <w:rsid w:val="002F0456"/>
    <w:rsid w:val="002F12F5"/>
    <w:rsid w:val="002F156D"/>
    <w:rsid w:val="002F2C5B"/>
    <w:rsid w:val="002F3DBB"/>
    <w:rsid w:val="002F3EEA"/>
    <w:rsid w:val="002F4777"/>
    <w:rsid w:val="002F479D"/>
    <w:rsid w:val="002F4E53"/>
    <w:rsid w:val="002F5189"/>
    <w:rsid w:val="002F569A"/>
    <w:rsid w:val="002F59D8"/>
    <w:rsid w:val="002F5A22"/>
    <w:rsid w:val="002F5AC6"/>
    <w:rsid w:val="002F5C80"/>
    <w:rsid w:val="002F6363"/>
    <w:rsid w:val="002F64C1"/>
    <w:rsid w:val="002F64EF"/>
    <w:rsid w:val="002F65CA"/>
    <w:rsid w:val="002F6BEE"/>
    <w:rsid w:val="002F720A"/>
    <w:rsid w:val="002F7850"/>
    <w:rsid w:val="003007DF"/>
    <w:rsid w:val="00300CE7"/>
    <w:rsid w:val="003015EE"/>
    <w:rsid w:val="00301CD2"/>
    <w:rsid w:val="00301E38"/>
    <w:rsid w:val="00303758"/>
    <w:rsid w:val="00303BF7"/>
    <w:rsid w:val="00303C7F"/>
    <w:rsid w:val="00304CA5"/>
    <w:rsid w:val="00304E89"/>
    <w:rsid w:val="003055EB"/>
    <w:rsid w:val="00305C71"/>
    <w:rsid w:val="0030653C"/>
    <w:rsid w:val="003066F1"/>
    <w:rsid w:val="00306BFE"/>
    <w:rsid w:val="00306EE4"/>
    <w:rsid w:val="00306FD4"/>
    <w:rsid w:val="00307982"/>
    <w:rsid w:val="00307C2B"/>
    <w:rsid w:val="003104C0"/>
    <w:rsid w:val="003107BB"/>
    <w:rsid w:val="00310987"/>
    <w:rsid w:val="0031170C"/>
    <w:rsid w:val="00311A86"/>
    <w:rsid w:val="00311F19"/>
    <w:rsid w:val="00312E2D"/>
    <w:rsid w:val="0031361B"/>
    <w:rsid w:val="003138E3"/>
    <w:rsid w:val="00316228"/>
    <w:rsid w:val="00316498"/>
    <w:rsid w:val="0031692D"/>
    <w:rsid w:val="00316D5C"/>
    <w:rsid w:val="00316DF0"/>
    <w:rsid w:val="00317AE9"/>
    <w:rsid w:val="00317E2E"/>
    <w:rsid w:val="00317FE8"/>
    <w:rsid w:val="00321B38"/>
    <w:rsid w:val="00321F6F"/>
    <w:rsid w:val="0032204E"/>
    <w:rsid w:val="0032246F"/>
    <w:rsid w:val="00322BAB"/>
    <w:rsid w:val="00322C9F"/>
    <w:rsid w:val="00323ACE"/>
    <w:rsid w:val="00323AEE"/>
    <w:rsid w:val="00323C83"/>
    <w:rsid w:val="00323DDA"/>
    <w:rsid w:val="00324095"/>
    <w:rsid w:val="00324477"/>
    <w:rsid w:val="0032475F"/>
    <w:rsid w:val="00324951"/>
    <w:rsid w:val="00324D62"/>
    <w:rsid w:val="0032578B"/>
    <w:rsid w:val="003259D9"/>
    <w:rsid w:val="00326047"/>
    <w:rsid w:val="00326B0B"/>
    <w:rsid w:val="00326CBF"/>
    <w:rsid w:val="00326F9F"/>
    <w:rsid w:val="003304A0"/>
    <w:rsid w:val="00331121"/>
    <w:rsid w:val="0033140A"/>
    <w:rsid w:val="003314E3"/>
    <w:rsid w:val="0033166E"/>
    <w:rsid w:val="003319F1"/>
    <w:rsid w:val="00331A2D"/>
    <w:rsid w:val="00331BF2"/>
    <w:rsid w:val="00331F37"/>
    <w:rsid w:val="003329E4"/>
    <w:rsid w:val="00332A24"/>
    <w:rsid w:val="00333633"/>
    <w:rsid w:val="00333C38"/>
    <w:rsid w:val="00334029"/>
    <w:rsid w:val="00334072"/>
    <w:rsid w:val="00334201"/>
    <w:rsid w:val="00334824"/>
    <w:rsid w:val="003348D8"/>
    <w:rsid w:val="00334BA6"/>
    <w:rsid w:val="003352BD"/>
    <w:rsid w:val="003368D4"/>
    <w:rsid w:val="00336D5C"/>
    <w:rsid w:val="00337588"/>
    <w:rsid w:val="003377CE"/>
    <w:rsid w:val="00337867"/>
    <w:rsid w:val="00340108"/>
    <w:rsid w:val="003408CA"/>
    <w:rsid w:val="00340FD2"/>
    <w:rsid w:val="003416CF"/>
    <w:rsid w:val="003421E4"/>
    <w:rsid w:val="003438D6"/>
    <w:rsid w:val="00344957"/>
    <w:rsid w:val="003450EB"/>
    <w:rsid w:val="003451E8"/>
    <w:rsid w:val="003452AB"/>
    <w:rsid w:val="00345AAD"/>
    <w:rsid w:val="00345AB0"/>
    <w:rsid w:val="00346359"/>
    <w:rsid w:val="0034659F"/>
    <w:rsid w:val="003465B3"/>
    <w:rsid w:val="00346DB4"/>
    <w:rsid w:val="003471BC"/>
    <w:rsid w:val="00347461"/>
    <w:rsid w:val="00347A68"/>
    <w:rsid w:val="00347AF1"/>
    <w:rsid w:val="00347F83"/>
    <w:rsid w:val="00350356"/>
    <w:rsid w:val="003510CE"/>
    <w:rsid w:val="003511ED"/>
    <w:rsid w:val="00352A88"/>
    <w:rsid w:val="00352E02"/>
    <w:rsid w:val="00353024"/>
    <w:rsid w:val="00353544"/>
    <w:rsid w:val="003535D4"/>
    <w:rsid w:val="00354183"/>
    <w:rsid w:val="00354B3E"/>
    <w:rsid w:val="00356A85"/>
    <w:rsid w:val="00356BD8"/>
    <w:rsid w:val="00356F21"/>
    <w:rsid w:val="00357802"/>
    <w:rsid w:val="00357F35"/>
    <w:rsid w:val="003601D6"/>
    <w:rsid w:val="00360CB6"/>
    <w:rsid w:val="00361354"/>
    <w:rsid w:val="003616AC"/>
    <w:rsid w:val="00361D30"/>
    <w:rsid w:val="00362B5C"/>
    <w:rsid w:val="00362D65"/>
    <w:rsid w:val="00363886"/>
    <w:rsid w:val="00363B72"/>
    <w:rsid w:val="00363FC8"/>
    <w:rsid w:val="003640F8"/>
    <w:rsid w:val="00364B38"/>
    <w:rsid w:val="00364B62"/>
    <w:rsid w:val="003653E0"/>
    <w:rsid w:val="00366605"/>
    <w:rsid w:val="00366C20"/>
    <w:rsid w:val="00367794"/>
    <w:rsid w:val="003677D5"/>
    <w:rsid w:val="00370218"/>
    <w:rsid w:val="003702A2"/>
    <w:rsid w:val="00371749"/>
    <w:rsid w:val="00371F28"/>
    <w:rsid w:val="00372885"/>
    <w:rsid w:val="00373423"/>
    <w:rsid w:val="00373B0F"/>
    <w:rsid w:val="0037410A"/>
    <w:rsid w:val="00374FE7"/>
    <w:rsid w:val="003753AF"/>
    <w:rsid w:val="0037542C"/>
    <w:rsid w:val="00375AA6"/>
    <w:rsid w:val="00376D07"/>
    <w:rsid w:val="00376EA8"/>
    <w:rsid w:val="003772C3"/>
    <w:rsid w:val="00377477"/>
    <w:rsid w:val="00377587"/>
    <w:rsid w:val="00377836"/>
    <w:rsid w:val="003779D7"/>
    <w:rsid w:val="00377B34"/>
    <w:rsid w:val="00380330"/>
    <w:rsid w:val="00380446"/>
    <w:rsid w:val="00380459"/>
    <w:rsid w:val="00380755"/>
    <w:rsid w:val="003807F4"/>
    <w:rsid w:val="00380E21"/>
    <w:rsid w:val="0038137F"/>
    <w:rsid w:val="0038166E"/>
    <w:rsid w:val="00381B42"/>
    <w:rsid w:val="00381B51"/>
    <w:rsid w:val="00381D08"/>
    <w:rsid w:val="003823F0"/>
    <w:rsid w:val="0038263F"/>
    <w:rsid w:val="003829BB"/>
    <w:rsid w:val="00382A1B"/>
    <w:rsid w:val="00382D5D"/>
    <w:rsid w:val="00382E12"/>
    <w:rsid w:val="00383244"/>
    <w:rsid w:val="003832DC"/>
    <w:rsid w:val="0038343E"/>
    <w:rsid w:val="00383A69"/>
    <w:rsid w:val="003847E9"/>
    <w:rsid w:val="00384E7C"/>
    <w:rsid w:val="003851E5"/>
    <w:rsid w:val="00386447"/>
    <w:rsid w:val="0038648F"/>
    <w:rsid w:val="003865BE"/>
    <w:rsid w:val="00386636"/>
    <w:rsid w:val="003866CB"/>
    <w:rsid w:val="00386A42"/>
    <w:rsid w:val="00386A6B"/>
    <w:rsid w:val="00387047"/>
    <w:rsid w:val="00387137"/>
    <w:rsid w:val="00387B5B"/>
    <w:rsid w:val="00387CC8"/>
    <w:rsid w:val="00387F99"/>
    <w:rsid w:val="00390051"/>
    <w:rsid w:val="00390CFC"/>
    <w:rsid w:val="00391381"/>
    <w:rsid w:val="00391864"/>
    <w:rsid w:val="003918B5"/>
    <w:rsid w:val="00391A87"/>
    <w:rsid w:val="00391CB2"/>
    <w:rsid w:val="003923EB"/>
    <w:rsid w:val="00392513"/>
    <w:rsid w:val="0039276C"/>
    <w:rsid w:val="00392AAA"/>
    <w:rsid w:val="0039422E"/>
    <w:rsid w:val="00394738"/>
    <w:rsid w:val="00394EE2"/>
    <w:rsid w:val="00395640"/>
    <w:rsid w:val="003960A9"/>
    <w:rsid w:val="003961DB"/>
    <w:rsid w:val="00396418"/>
    <w:rsid w:val="00396441"/>
    <w:rsid w:val="00396792"/>
    <w:rsid w:val="00396BEC"/>
    <w:rsid w:val="00397B8D"/>
    <w:rsid w:val="00397C6F"/>
    <w:rsid w:val="003A0E9F"/>
    <w:rsid w:val="003A128B"/>
    <w:rsid w:val="003A1476"/>
    <w:rsid w:val="003A16A9"/>
    <w:rsid w:val="003A1707"/>
    <w:rsid w:val="003A1EE8"/>
    <w:rsid w:val="003A2E0B"/>
    <w:rsid w:val="003A3FEC"/>
    <w:rsid w:val="003A41A8"/>
    <w:rsid w:val="003A4D59"/>
    <w:rsid w:val="003A532C"/>
    <w:rsid w:val="003A5378"/>
    <w:rsid w:val="003A5796"/>
    <w:rsid w:val="003A5A8C"/>
    <w:rsid w:val="003A5BE6"/>
    <w:rsid w:val="003A737B"/>
    <w:rsid w:val="003A774F"/>
    <w:rsid w:val="003A793C"/>
    <w:rsid w:val="003A7B3C"/>
    <w:rsid w:val="003B036F"/>
    <w:rsid w:val="003B0A88"/>
    <w:rsid w:val="003B18D7"/>
    <w:rsid w:val="003B19D7"/>
    <w:rsid w:val="003B1B40"/>
    <w:rsid w:val="003B1D15"/>
    <w:rsid w:val="003B1F62"/>
    <w:rsid w:val="003B1F78"/>
    <w:rsid w:val="003B24CE"/>
    <w:rsid w:val="003B2987"/>
    <w:rsid w:val="003B4549"/>
    <w:rsid w:val="003B47B8"/>
    <w:rsid w:val="003B49FF"/>
    <w:rsid w:val="003B4C73"/>
    <w:rsid w:val="003B53AF"/>
    <w:rsid w:val="003B55AB"/>
    <w:rsid w:val="003B5B3D"/>
    <w:rsid w:val="003B683C"/>
    <w:rsid w:val="003B6954"/>
    <w:rsid w:val="003B71D2"/>
    <w:rsid w:val="003B7943"/>
    <w:rsid w:val="003B7BD1"/>
    <w:rsid w:val="003C04AC"/>
    <w:rsid w:val="003C053B"/>
    <w:rsid w:val="003C057C"/>
    <w:rsid w:val="003C0DBD"/>
    <w:rsid w:val="003C0FA3"/>
    <w:rsid w:val="003C0FD5"/>
    <w:rsid w:val="003C14BD"/>
    <w:rsid w:val="003C1541"/>
    <w:rsid w:val="003C158B"/>
    <w:rsid w:val="003C163E"/>
    <w:rsid w:val="003C2282"/>
    <w:rsid w:val="003C2384"/>
    <w:rsid w:val="003C4256"/>
    <w:rsid w:val="003C4474"/>
    <w:rsid w:val="003C452E"/>
    <w:rsid w:val="003C4618"/>
    <w:rsid w:val="003C483E"/>
    <w:rsid w:val="003C4F22"/>
    <w:rsid w:val="003C500C"/>
    <w:rsid w:val="003C645F"/>
    <w:rsid w:val="003C6786"/>
    <w:rsid w:val="003C67B3"/>
    <w:rsid w:val="003C78F8"/>
    <w:rsid w:val="003C7D45"/>
    <w:rsid w:val="003C7FBE"/>
    <w:rsid w:val="003D01DC"/>
    <w:rsid w:val="003D12D4"/>
    <w:rsid w:val="003D1C37"/>
    <w:rsid w:val="003D1C76"/>
    <w:rsid w:val="003D1D38"/>
    <w:rsid w:val="003D1E3C"/>
    <w:rsid w:val="003D29B3"/>
    <w:rsid w:val="003D2C12"/>
    <w:rsid w:val="003D34BD"/>
    <w:rsid w:val="003D36A8"/>
    <w:rsid w:val="003D3CDB"/>
    <w:rsid w:val="003D458F"/>
    <w:rsid w:val="003D4D69"/>
    <w:rsid w:val="003D4DF1"/>
    <w:rsid w:val="003D5398"/>
    <w:rsid w:val="003D6496"/>
    <w:rsid w:val="003D6850"/>
    <w:rsid w:val="003D6FDA"/>
    <w:rsid w:val="003D78FC"/>
    <w:rsid w:val="003D7935"/>
    <w:rsid w:val="003D7AC3"/>
    <w:rsid w:val="003E0E72"/>
    <w:rsid w:val="003E1169"/>
    <w:rsid w:val="003E2555"/>
    <w:rsid w:val="003E2619"/>
    <w:rsid w:val="003E32F9"/>
    <w:rsid w:val="003E533A"/>
    <w:rsid w:val="003E5B11"/>
    <w:rsid w:val="003E6127"/>
    <w:rsid w:val="003E6C91"/>
    <w:rsid w:val="003E7292"/>
    <w:rsid w:val="003E7515"/>
    <w:rsid w:val="003E7C28"/>
    <w:rsid w:val="003F09E1"/>
    <w:rsid w:val="003F1CA2"/>
    <w:rsid w:val="003F2AAA"/>
    <w:rsid w:val="003F2E3A"/>
    <w:rsid w:val="003F4328"/>
    <w:rsid w:val="003F4568"/>
    <w:rsid w:val="003F53BE"/>
    <w:rsid w:val="003F554B"/>
    <w:rsid w:val="003F57B1"/>
    <w:rsid w:val="003F5B1E"/>
    <w:rsid w:val="003F5CDC"/>
    <w:rsid w:val="003F5F61"/>
    <w:rsid w:val="003F62B4"/>
    <w:rsid w:val="003F72D1"/>
    <w:rsid w:val="003F79A2"/>
    <w:rsid w:val="004000B7"/>
    <w:rsid w:val="00400CF7"/>
    <w:rsid w:val="00400FB0"/>
    <w:rsid w:val="0040169A"/>
    <w:rsid w:val="00402782"/>
    <w:rsid w:val="00403115"/>
    <w:rsid w:val="0040311B"/>
    <w:rsid w:val="00403140"/>
    <w:rsid w:val="004040F7"/>
    <w:rsid w:val="00404426"/>
    <w:rsid w:val="004047B6"/>
    <w:rsid w:val="00405601"/>
    <w:rsid w:val="004056D6"/>
    <w:rsid w:val="00405719"/>
    <w:rsid w:val="00405808"/>
    <w:rsid w:val="00405E36"/>
    <w:rsid w:val="00407569"/>
    <w:rsid w:val="00407719"/>
    <w:rsid w:val="0040790D"/>
    <w:rsid w:val="004079DB"/>
    <w:rsid w:val="00410287"/>
    <w:rsid w:val="004103A2"/>
    <w:rsid w:val="00411D62"/>
    <w:rsid w:val="004120AD"/>
    <w:rsid w:val="00412879"/>
    <w:rsid w:val="00412ABF"/>
    <w:rsid w:val="00413066"/>
    <w:rsid w:val="004135AD"/>
    <w:rsid w:val="004138D4"/>
    <w:rsid w:val="00413C44"/>
    <w:rsid w:val="00413CA6"/>
    <w:rsid w:val="00415519"/>
    <w:rsid w:val="004156EA"/>
    <w:rsid w:val="0041694B"/>
    <w:rsid w:val="004172FF"/>
    <w:rsid w:val="00417474"/>
    <w:rsid w:val="00417DE9"/>
    <w:rsid w:val="0042015E"/>
    <w:rsid w:val="0042042A"/>
    <w:rsid w:val="004208C4"/>
    <w:rsid w:val="00420ED5"/>
    <w:rsid w:val="004215BF"/>
    <w:rsid w:val="00421724"/>
    <w:rsid w:val="00422A74"/>
    <w:rsid w:val="00423715"/>
    <w:rsid w:val="00423D80"/>
    <w:rsid w:val="00423E81"/>
    <w:rsid w:val="004243B5"/>
    <w:rsid w:val="00424763"/>
    <w:rsid w:val="0042505B"/>
    <w:rsid w:val="00425723"/>
    <w:rsid w:val="00425E86"/>
    <w:rsid w:val="00425EE1"/>
    <w:rsid w:val="00426109"/>
    <w:rsid w:val="004261D1"/>
    <w:rsid w:val="00426C0B"/>
    <w:rsid w:val="00426D50"/>
    <w:rsid w:val="00426E5D"/>
    <w:rsid w:val="004271AF"/>
    <w:rsid w:val="0042776C"/>
    <w:rsid w:val="00427999"/>
    <w:rsid w:val="00427DFF"/>
    <w:rsid w:val="00430187"/>
    <w:rsid w:val="00430AB7"/>
    <w:rsid w:val="0043136C"/>
    <w:rsid w:val="0043197E"/>
    <w:rsid w:val="00431F12"/>
    <w:rsid w:val="004323E7"/>
    <w:rsid w:val="0043279E"/>
    <w:rsid w:val="004327F4"/>
    <w:rsid w:val="00432F82"/>
    <w:rsid w:val="0043395E"/>
    <w:rsid w:val="00433C75"/>
    <w:rsid w:val="004352BC"/>
    <w:rsid w:val="004362F5"/>
    <w:rsid w:val="00436508"/>
    <w:rsid w:val="00436A33"/>
    <w:rsid w:val="00436B64"/>
    <w:rsid w:val="0043715C"/>
    <w:rsid w:val="00437742"/>
    <w:rsid w:val="00437B3F"/>
    <w:rsid w:val="00437D1E"/>
    <w:rsid w:val="004406C6"/>
    <w:rsid w:val="004406E3"/>
    <w:rsid w:val="004407DB"/>
    <w:rsid w:val="00440B8E"/>
    <w:rsid w:val="0044145C"/>
    <w:rsid w:val="00441631"/>
    <w:rsid w:val="004417C4"/>
    <w:rsid w:val="00441814"/>
    <w:rsid w:val="00442464"/>
    <w:rsid w:val="00442D91"/>
    <w:rsid w:val="00442FED"/>
    <w:rsid w:val="0044307C"/>
    <w:rsid w:val="00443F6E"/>
    <w:rsid w:val="0044534A"/>
    <w:rsid w:val="00445885"/>
    <w:rsid w:val="00445AFE"/>
    <w:rsid w:val="00445E46"/>
    <w:rsid w:val="0044630F"/>
    <w:rsid w:val="0044641E"/>
    <w:rsid w:val="00446459"/>
    <w:rsid w:val="00446471"/>
    <w:rsid w:val="00447581"/>
    <w:rsid w:val="0044766C"/>
    <w:rsid w:val="004479B1"/>
    <w:rsid w:val="004503DA"/>
    <w:rsid w:val="004515BC"/>
    <w:rsid w:val="00453DE1"/>
    <w:rsid w:val="004543B7"/>
    <w:rsid w:val="00454495"/>
    <w:rsid w:val="00454A82"/>
    <w:rsid w:val="00455326"/>
    <w:rsid w:val="0045564B"/>
    <w:rsid w:val="004556BD"/>
    <w:rsid w:val="00455BE9"/>
    <w:rsid w:val="00455CE6"/>
    <w:rsid w:val="00456DBE"/>
    <w:rsid w:val="00457828"/>
    <w:rsid w:val="00457A9A"/>
    <w:rsid w:val="00457AF6"/>
    <w:rsid w:val="00460C5A"/>
    <w:rsid w:val="0046184D"/>
    <w:rsid w:val="0046316F"/>
    <w:rsid w:val="0046319E"/>
    <w:rsid w:val="004638BC"/>
    <w:rsid w:val="00464040"/>
    <w:rsid w:val="004648DB"/>
    <w:rsid w:val="00465007"/>
    <w:rsid w:val="004658FD"/>
    <w:rsid w:val="00465F33"/>
    <w:rsid w:val="00466417"/>
    <w:rsid w:val="00466824"/>
    <w:rsid w:val="00467513"/>
    <w:rsid w:val="00471566"/>
    <w:rsid w:val="00471B50"/>
    <w:rsid w:val="00472854"/>
    <w:rsid w:val="0047285B"/>
    <w:rsid w:val="00472D1E"/>
    <w:rsid w:val="00473070"/>
    <w:rsid w:val="0047308B"/>
    <w:rsid w:val="00473398"/>
    <w:rsid w:val="00473DE8"/>
    <w:rsid w:val="00473E8C"/>
    <w:rsid w:val="00474BFE"/>
    <w:rsid w:val="004753A3"/>
    <w:rsid w:val="004758C8"/>
    <w:rsid w:val="004770FD"/>
    <w:rsid w:val="0047765B"/>
    <w:rsid w:val="0047B61B"/>
    <w:rsid w:val="0048028E"/>
    <w:rsid w:val="00480E9D"/>
    <w:rsid w:val="00481ACA"/>
    <w:rsid w:val="00481F74"/>
    <w:rsid w:val="004828DD"/>
    <w:rsid w:val="004829EA"/>
    <w:rsid w:val="00482F7C"/>
    <w:rsid w:val="004833B4"/>
    <w:rsid w:val="0048397D"/>
    <w:rsid w:val="00483F37"/>
    <w:rsid w:val="004846EB"/>
    <w:rsid w:val="00484F94"/>
    <w:rsid w:val="00485F32"/>
    <w:rsid w:val="0048601E"/>
    <w:rsid w:val="00486927"/>
    <w:rsid w:val="00486A01"/>
    <w:rsid w:val="0049091C"/>
    <w:rsid w:val="0049097D"/>
    <w:rsid w:val="00490C97"/>
    <w:rsid w:val="004913CC"/>
    <w:rsid w:val="00491611"/>
    <w:rsid w:val="00492203"/>
    <w:rsid w:val="00492235"/>
    <w:rsid w:val="00493284"/>
    <w:rsid w:val="0049361F"/>
    <w:rsid w:val="00493906"/>
    <w:rsid w:val="00494213"/>
    <w:rsid w:val="004947D5"/>
    <w:rsid w:val="004949DD"/>
    <w:rsid w:val="00494D55"/>
    <w:rsid w:val="00495126"/>
    <w:rsid w:val="00495CAC"/>
    <w:rsid w:val="00496634"/>
    <w:rsid w:val="00496F02"/>
    <w:rsid w:val="004972DD"/>
    <w:rsid w:val="004974AE"/>
    <w:rsid w:val="004977A1"/>
    <w:rsid w:val="004979DF"/>
    <w:rsid w:val="00497C29"/>
    <w:rsid w:val="004A0257"/>
    <w:rsid w:val="004A0BB7"/>
    <w:rsid w:val="004A142A"/>
    <w:rsid w:val="004A18E1"/>
    <w:rsid w:val="004A199D"/>
    <w:rsid w:val="004A1D46"/>
    <w:rsid w:val="004A20E2"/>
    <w:rsid w:val="004A21BC"/>
    <w:rsid w:val="004A235B"/>
    <w:rsid w:val="004A2AFC"/>
    <w:rsid w:val="004A3C76"/>
    <w:rsid w:val="004A3CB8"/>
    <w:rsid w:val="004A3D98"/>
    <w:rsid w:val="004A469A"/>
    <w:rsid w:val="004A492E"/>
    <w:rsid w:val="004A5115"/>
    <w:rsid w:val="004A5EF7"/>
    <w:rsid w:val="004A64A3"/>
    <w:rsid w:val="004A6A16"/>
    <w:rsid w:val="004A6B7E"/>
    <w:rsid w:val="004A724E"/>
    <w:rsid w:val="004A7469"/>
    <w:rsid w:val="004A7548"/>
    <w:rsid w:val="004B0689"/>
    <w:rsid w:val="004B1224"/>
    <w:rsid w:val="004B1423"/>
    <w:rsid w:val="004B14BF"/>
    <w:rsid w:val="004B1A3B"/>
    <w:rsid w:val="004B238D"/>
    <w:rsid w:val="004B284E"/>
    <w:rsid w:val="004B3F32"/>
    <w:rsid w:val="004B42AD"/>
    <w:rsid w:val="004B4BE2"/>
    <w:rsid w:val="004B4EF8"/>
    <w:rsid w:val="004B51E2"/>
    <w:rsid w:val="004B558D"/>
    <w:rsid w:val="004B5C99"/>
    <w:rsid w:val="004B5D3F"/>
    <w:rsid w:val="004B5E0E"/>
    <w:rsid w:val="004B66C0"/>
    <w:rsid w:val="004B6A81"/>
    <w:rsid w:val="004B7216"/>
    <w:rsid w:val="004B765F"/>
    <w:rsid w:val="004B7B6E"/>
    <w:rsid w:val="004C0060"/>
    <w:rsid w:val="004C0D78"/>
    <w:rsid w:val="004C1242"/>
    <w:rsid w:val="004C1E88"/>
    <w:rsid w:val="004C1E91"/>
    <w:rsid w:val="004C2A79"/>
    <w:rsid w:val="004C2D27"/>
    <w:rsid w:val="004C2F01"/>
    <w:rsid w:val="004C3208"/>
    <w:rsid w:val="004C3B53"/>
    <w:rsid w:val="004C4636"/>
    <w:rsid w:val="004C48F4"/>
    <w:rsid w:val="004C4C7F"/>
    <w:rsid w:val="004C4DCB"/>
    <w:rsid w:val="004C4E47"/>
    <w:rsid w:val="004C544A"/>
    <w:rsid w:val="004C5ABD"/>
    <w:rsid w:val="004C5B25"/>
    <w:rsid w:val="004C6BB6"/>
    <w:rsid w:val="004C6BD0"/>
    <w:rsid w:val="004C6F2B"/>
    <w:rsid w:val="004C7C3B"/>
    <w:rsid w:val="004C7F2D"/>
    <w:rsid w:val="004D052B"/>
    <w:rsid w:val="004D0A10"/>
    <w:rsid w:val="004D0F64"/>
    <w:rsid w:val="004D1188"/>
    <w:rsid w:val="004D13C9"/>
    <w:rsid w:val="004D4840"/>
    <w:rsid w:val="004D4E37"/>
    <w:rsid w:val="004D4FB4"/>
    <w:rsid w:val="004D518C"/>
    <w:rsid w:val="004D5B53"/>
    <w:rsid w:val="004D5F0F"/>
    <w:rsid w:val="004D6345"/>
    <w:rsid w:val="004D650E"/>
    <w:rsid w:val="004D663B"/>
    <w:rsid w:val="004D6863"/>
    <w:rsid w:val="004D6E5F"/>
    <w:rsid w:val="004D7B49"/>
    <w:rsid w:val="004D7B77"/>
    <w:rsid w:val="004E0089"/>
    <w:rsid w:val="004E084B"/>
    <w:rsid w:val="004E0E8E"/>
    <w:rsid w:val="004E10B0"/>
    <w:rsid w:val="004E10F5"/>
    <w:rsid w:val="004E1739"/>
    <w:rsid w:val="004E1818"/>
    <w:rsid w:val="004E239D"/>
    <w:rsid w:val="004E2EDA"/>
    <w:rsid w:val="004E3134"/>
    <w:rsid w:val="004E3921"/>
    <w:rsid w:val="004E3A42"/>
    <w:rsid w:val="004E3F83"/>
    <w:rsid w:val="004E454D"/>
    <w:rsid w:val="004E46B9"/>
    <w:rsid w:val="004E4D23"/>
    <w:rsid w:val="004E4F53"/>
    <w:rsid w:val="004E5845"/>
    <w:rsid w:val="004E5D83"/>
    <w:rsid w:val="004E62DC"/>
    <w:rsid w:val="004E713A"/>
    <w:rsid w:val="004E7456"/>
    <w:rsid w:val="004F003A"/>
    <w:rsid w:val="004F1769"/>
    <w:rsid w:val="004F1A5E"/>
    <w:rsid w:val="004F26A3"/>
    <w:rsid w:val="004F275D"/>
    <w:rsid w:val="004F2C28"/>
    <w:rsid w:val="004F325B"/>
    <w:rsid w:val="004F3796"/>
    <w:rsid w:val="004F40B1"/>
    <w:rsid w:val="004F4589"/>
    <w:rsid w:val="004F4649"/>
    <w:rsid w:val="004F48F5"/>
    <w:rsid w:val="004F4E4F"/>
    <w:rsid w:val="004F59C7"/>
    <w:rsid w:val="004F6047"/>
    <w:rsid w:val="004F7763"/>
    <w:rsid w:val="005000C3"/>
    <w:rsid w:val="00500196"/>
    <w:rsid w:val="00500C30"/>
    <w:rsid w:val="005014AC"/>
    <w:rsid w:val="00502645"/>
    <w:rsid w:val="005026FC"/>
    <w:rsid w:val="005028F8"/>
    <w:rsid w:val="00502B90"/>
    <w:rsid w:val="00502E67"/>
    <w:rsid w:val="00503613"/>
    <w:rsid w:val="005049EA"/>
    <w:rsid w:val="00505AA1"/>
    <w:rsid w:val="00505C86"/>
    <w:rsid w:val="00505CF8"/>
    <w:rsid w:val="00505E68"/>
    <w:rsid w:val="00505F70"/>
    <w:rsid w:val="00506A45"/>
    <w:rsid w:val="0050724D"/>
    <w:rsid w:val="00507628"/>
    <w:rsid w:val="0050771E"/>
    <w:rsid w:val="00507813"/>
    <w:rsid w:val="00507B20"/>
    <w:rsid w:val="00507C12"/>
    <w:rsid w:val="00510051"/>
    <w:rsid w:val="00510CE9"/>
    <w:rsid w:val="00510ED2"/>
    <w:rsid w:val="00510EDF"/>
    <w:rsid w:val="005112EF"/>
    <w:rsid w:val="005116A0"/>
    <w:rsid w:val="00512377"/>
    <w:rsid w:val="0051269F"/>
    <w:rsid w:val="00512785"/>
    <w:rsid w:val="00513F29"/>
    <w:rsid w:val="0051409D"/>
    <w:rsid w:val="005145A3"/>
    <w:rsid w:val="00514A80"/>
    <w:rsid w:val="00514D1F"/>
    <w:rsid w:val="0051500F"/>
    <w:rsid w:val="005154D3"/>
    <w:rsid w:val="0051572A"/>
    <w:rsid w:val="005157E1"/>
    <w:rsid w:val="00515DBD"/>
    <w:rsid w:val="00515EA3"/>
    <w:rsid w:val="005161B9"/>
    <w:rsid w:val="005166CE"/>
    <w:rsid w:val="0051775C"/>
    <w:rsid w:val="00517958"/>
    <w:rsid w:val="00517DF0"/>
    <w:rsid w:val="00517EF4"/>
    <w:rsid w:val="00520278"/>
    <w:rsid w:val="005206BC"/>
    <w:rsid w:val="005209BD"/>
    <w:rsid w:val="00520B60"/>
    <w:rsid w:val="0052118F"/>
    <w:rsid w:val="00522CA0"/>
    <w:rsid w:val="00522D5C"/>
    <w:rsid w:val="00522EC1"/>
    <w:rsid w:val="005232C4"/>
    <w:rsid w:val="00523B69"/>
    <w:rsid w:val="005250DD"/>
    <w:rsid w:val="00525A5E"/>
    <w:rsid w:val="00526466"/>
    <w:rsid w:val="00526DDE"/>
    <w:rsid w:val="00526F35"/>
    <w:rsid w:val="00527474"/>
    <w:rsid w:val="00527B4A"/>
    <w:rsid w:val="00527D29"/>
    <w:rsid w:val="005309CE"/>
    <w:rsid w:val="00530ABC"/>
    <w:rsid w:val="00530D44"/>
    <w:rsid w:val="0053108A"/>
    <w:rsid w:val="005311A4"/>
    <w:rsid w:val="005317C8"/>
    <w:rsid w:val="00532216"/>
    <w:rsid w:val="00532C57"/>
    <w:rsid w:val="00533215"/>
    <w:rsid w:val="00534F5B"/>
    <w:rsid w:val="00535087"/>
    <w:rsid w:val="00535A0C"/>
    <w:rsid w:val="00536343"/>
    <w:rsid w:val="00536B1E"/>
    <w:rsid w:val="00537302"/>
    <w:rsid w:val="00537CF8"/>
    <w:rsid w:val="005403F4"/>
    <w:rsid w:val="00540796"/>
    <w:rsid w:val="00541187"/>
    <w:rsid w:val="00541D12"/>
    <w:rsid w:val="00542C88"/>
    <w:rsid w:val="00543638"/>
    <w:rsid w:val="005437EA"/>
    <w:rsid w:val="00543E52"/>
    <w:rsid w:val="00544540"/>
    <w:rsid w:val="00546187"/>
    <w:rsid w:val="00546678"/>
    <w:rsid w:val="00546766"/>
    <w:rsid w:val="0054746A"/>
    <w:rsid w:val="00547906"/>
    <w:rsid w:val="00547C8B"/>
    <w:rsid w:val="00547F3D"/>
    <w:rsid w:val="005502E0"/>
    <w:rsid w:val="005502EB"/>
    <w:rsid w:val="00550ADB"/>
    <w:rsid w:val="00551704"/>
    <w:rsid w:val="00551774"/>
    <w:rsid w:val="005519DE"/>
    <w:rsid w:val="00551DC7"/>
    <w:rsid w:val="0055308B"/>
    <w:rsid w:val="00553950"/>
    <w:rsid w:val="00553BA4"/>
    <w:rsid w:val="00553F2F"/>
    <w:rsid w:val="00554AF3"/>
    <w:rsid w:val="005556C2"/>
    <w:rsid w:val="00555A24"/>
    <w:rsid w:val="0055600F"/>
    <w:rsid w:val="00556968"/>
    <w:rsid w:val="005570E2"/>
    <w:rsid w:val="00557397"/>
    <w:rsid w:val="00557C8D"/>
    <w:rsid w:val="0056097C"/>
    <w:rsid w:val="0056123B"/>
    <w:rsid w:val="005629D1"/>
    <w:rsid w:val="00563274"/>
    <w:rsid w:val="005647A7"/>
    <w:rsid w:val="0056554A"/>
    <w:rsid w:val="005657FE"/>
    <w:rsid w:val="00565BC3"/>
    <w:rsid w:val="00565E36"/>
    <w:rsid w:val="0056691A"/>
    <w:rsid w:val="00566EBD"/>
    <w:rsid w:val="00567411"/>
    <w:rsid w:val="00567ABB"/>
    <w:rsid w:val="00567AEC"/>
    <w:rsid w:val="00567C2C"/>
    <w:rsid w:val="00570301"/>
    <w:rsid w:val="00571087"/>
    <w:rsid w:val="00572160"/>
    <w:rsid w:val="005728D0"/>
    <w:rsid w:val="00572AC9"/>
    <w:rsid w:val="00572EDC"/>
    <w:rsid w:val="0057368C"/>
    <w:rsid w:val="00573B4E"/>
    <w:rsid w:val="00573E83"/>
    <w:rsid w:val="005748EC"/>
    <w:rsid w:val="00574A97"/>
    <w:rsid w:val="00574EF9"/>
    <w:rsid w:val="00575598"/>
    <w:rsid w:val="005755F3"/>
    <w:rsid w:val="005756C8"/>
    <w:rsid w:val="00575744"/>
    <w:rsid w:val="00575EDC"/>
    <w:rsid w:val="0057608A"/>
    <w:rsid w:val="00576271"/>
    <w:rsid w:val="00576914"/>
    <w:rsid w:val="00576AB1"/>
    <w:rsid w:val="00576C4D"/>
    <w:rsid w:val="00576F24"/>
    <w:rsid w:val="00577112"/>
    <w:rsid w:val="00577120"/>
    <w:rsid w:val="005771F6"/>
    <w:rsid w:val="005773C5"/>
    <w:rsid w:val="005777E0"/>
    <w:rsid w:val="00577AA1"/>
    <w:rsid w:val="00577AA8"/>
    <w:rsid w:val="00580007"/>
    <w:rsid w:val="005803BC"/>
    <w:rsid w:val="00580676"/>
    <w:rsid w:val="00580B99"/>
    <w:rsid w:val="00580F27"/>
    <w:rsid w:val="00580FF4"/>
    <w:rsid w:val="00581DA3"/>
    <w:rsid w:val="00581F74"/>
    <w:rsid w:val="005832DB"/>
    <w:rsid w:val="0058343E"/>
    <w:rsid w:val="00583555"/>
    <w:rsid w:val="005836D5"/>
    <w:rsid w:val="00583D1F"/>
    <w:rsid w:val="00583D74"/>
    <w:rsid w:val="00583E62"/>
    <w:rsid w:val="00584008"/>
    <w:rsid w:val="0058535C"/>
    <w:rsid w:val="00585372"/>
    <w:rsid w:val="00585BA6"/>
    <w:rsid w:val="00585F32"/>
    <w:rsid w:val="00585F74"/>
    <w:rsid w:val="00586887"/>
    <w:rsid w:val="00586A9D"/>
    <w:rsid w:val="00587558"/>
    <w:rsid w:val="00587A37"/>
    <w:rsid w:val="0059037C"/>
    <w:rsid w:val="00590E76"/>
    <w:rsid w:val="00591333"/>
    <w:rsid w:val="00591540"/>
    <w:rsid w:val="00591B49"/>
    <w:rsid w:val="005921F8"/>
    <w:rsid w:val="0059230F"/>
    <w:rsid w:val="00592382"/>
    <w:rsid w:val="00592494"/>
    <w:rsid w:val="005931F0"/>
    <w:rsid w:val="00593E91"/>
    <w:rsid w:val="005946C3"/>
    <w:rsid w:val="005954EB"/>
    <w:rsid w:val="00595BF2"/>
    <w:rsid w:val="005960AD"/>
    <w:rsid w:val="00596380"/>
    <w:rsid w:val="00596E99"/>
    <w:rsid w:val="00596E9F"/>
    <w:rsid w:val="00597339"/>
    <w:rsid w:val="005974B8"/>
    <w:rsid w:val="00597732"/>
    <w:rsid w:val="00597979"/>
    <w:rsid w:val="00597ADC"/>
    <w:rsid w:val="00597FEE"/>
    <w:rsid w:val="005A00DE"/>
    <w:rsid w:val="005A02D8"/>
    <w:rsid w:val="005A0751"/>
    <w:rsid w:val="005A0932"/>
    <w:rsid w:val="005A09F5"/>
    <w:rsid w:val="005A0D72"/>
    <w:rsid w:val="005A0E13"/>
    <w:rsid w:val="005A1B26"/>
    <w:rsid w:val="005A2B98"/>
    <w:rsid w:val="005A2B9B"/>
    <w:rsid w:val="005A2BF7"/>
    <w:rsid w:val="005A2E27"/>
    <w:rsid w:val="005A2F89"/>
    <w:rsid w:val="005A3D07"/>
    <w:rsid w:val="005A4ABA"/>
    <w:rsid w:val="005A4CBD"/>
    <w:rsid w:val="005A6A81"/>
    <w:rsid w:val="005A6AB5"/>
    <w:rsid w:val="005A776D"/>
    <w:rsid w:val="005A7FC5"/>
    <w:rsid w:val="005B00E6"/>
    <w:rsid w:val="005B0A4B"/>
    <w:rsid w:val="005B0F8D"/>
    <w:rsid w:val="005B175E"/>
    <w:rsid w:val="005B208D"/>
    <w:rsid w:val="005B2332"/>
    <w:rsid w:val="005B2475"/>
    <w:rsid w:val="005B2A56"/>
    <w:rsid w:val="005B2E2B"/>
    <w:rsid w:val="005B31B1"/>
    <w:rsid w:val="005B3409"/>
    <w:rsid w:val="005B37A9"/>
    <w:rsid w:val="005B387E"/>
    <w:rsid w:val="005B4397"/>
    <w:rsid w:val="005B521D"/>
    <w:rsid w:val="005B5225"/>
    <w:rsid w:val="005B59F9"/>
    <w:rsid w:val="005B5BB7"/>
    <w:rsid w:val="005B5ED5"/>
    <w:rsid w:val="005B61B0"/>
    <w:rsid w:val="005B61B3"/>
    <w:rsid w:val="005B63D2"/>
    <w:rsid w:val="005B7075"/>
    <w:rsid w:val="005B737D"/>
    <w:rsid w:val="005B73F4"/>
    <w:rsid w:val="005B7732"/>
    <w:rsid w:val="005B7FE9"/>
    <w:rsid w:val="005C04B9"/>
    <w:rsid w:val="005C0515"/>
    <w:rsid w:val="005C0AFC"/>
    <w:rsid w:val="005C2803"/>
    <w:rsid w:val="005C2F92"/>
    <w:rsid w:val="005C3A2B"/>
    <w:rsid w:val="005C3B62"/>
    <w:rsid w:val="005C3B95"/>
    <w:rsid w:val="005C40F7"/>
    <w:rsid w:val="005C4E5E"/>
    <w:rsid w:val="005C5745"/>
    <w:rsid w:val="005C5D37"/>
    <w:rsid w:val="005C624F"/>
    <w:rsid w:val="005C63D1"/>
    <w:rsid w:val="005C6D6B"/>
    <w:rsid w:val="005C6FAC"/>
    <w:rsid w:val="005C7AC6"/>
    <w:rsid w:val="005C7D1B"/>
    <w:rsid w:val="005C7FA7"/>
    <w:rsid w:val="005D0084"/>
    <w:rsid w:val="005D0F51"/>
    <w:rsid w:val="005D15DB"/>
    <w:rsid w:val="005D1931"/>
    <w:rsid w:val="005D1AB3"/>
    <w:rsid w:val="005D2405"/>
    <w:rsid w:val="005D299C"/>
    <w:rsid w:val="005D2BC9"/>
    <w:rsid w:val="005D31D9"/>
    <w:rsid w:val="005D3217"/>
    <w:rsid w:val="005D342D"/>
    <w:rsid w:val="005D39C9"/>
    <w:rsid w:val="005D3D73"/>
    <w:rsid w:val="005D3DD5"/>
    <w:rsid w:val="005D44B9"/>
    <w:rsid w:val="005D73A8"/>
    <w:rsid w:val="005D748B"/>
    <w:rsid w:val="005D749D"/>
    <w:rsid w:val="005D769B"/>
    <w:rsid w:val="005D769E"/>
    <w:rsid w:val="005D770A"/>
    <w:rsid w:val="005D7785"/>
    <w:rsid w:val="005D7FBA"/>
    <w:rsid w:val="005E067E"/>
    <w:rsid w:val="005E08B2"/>
    <w:rsid w:val="005E110E"/>
    <w:rsid w:val="005E11E3"/>
    <w:rsid w:val="005E12B1"/>
    <w:rsid w:val="005E1378"/>
    <w:rsid w:val="005E1C85"/>
    <w:rsid w:val="005E2BDB"/>
    <w:rsid w:val="005E2C99"/>
    <w:rsid w:val="005E2F9E"/>
    <w:rsid w:val="005E3396"/>
    <w:rsid w:val="005E36FE"/>
    <w:rsid w:val="005E398B"/>
    <w:rsid w:val="005E4015"/>
    <w:rsid w:val="005E46C5"/>
    <w:rsid w:val="005E52B5"/>
    <w:rsid w:val="005E5551"/>
    <w:rsid w:val="005E56DB"/>
    <w:rsid w:val="005E5F74"/>
    <w:rsid w:val="005E6A37"/>
    <w:rsid w:val="005E7F89"/>
    <w:rsid w:val="005F0440"/>
    <w:rsid w:val="005F1049"/>
    <w:rsid w:val="005F138A"/>
    <w:rsid w:val="005F22B7"/>
    <w:rsid w:val="005F2DD4"/>
    <w:rsid w:val="005F30C3"/>
    <w:rsid w:val="005F44B0"/>
    <w:rsid w:val="005F4D57"/>
    <w:rsid w:val="005F50CD"/>
    <w:rsid w:val="005F5542"/>
    <w:rsid w:val="005F55C9"/>
    <w:rsid w:val="005F61A1"/>
    <w:rsid w:val="005F61BD"/>
    <w:rsid w:val="005F64DD"/>
    <w:rsid w:val="005F7810"/>
    <w:rsid w:val="0060031E"/>
    <w:rsid w:val="006007C3"/>
    <w:rsid w:val="00600CE4"/>
    <w:rsid w:val="00600E3F"/>
    <w:rsid w:val="00601136"/>
    <w:rsid w:val="0060190C"/>
    <w:rsid w:val="006019DF"/>
    <w:rsid w:val="0060227B"/>
    <w:rsid w:val="00602540"/>
    <w:rsid w:val="00602663"/>
    <w:rsid w:val="00602E6D"/>
    <w:rsid w:val="00603247"/>
    <w:rsid w:val="00604050"/>
    <w:rsid w:val="006057D3"/>
    <w:rsid w:val="00605EA5"/>
    <w:rsid w:val="006061C9"/>
    <w:rsid w:val="00606558"/>
    <w:rsid w:val="00606A06"/>
    <w:rsid w:val="00606D5B"/>
    <w:rsid w:val="00606DBD"/>
    <w:rsid w:val="00610EDE"/>
    <w:rsid w:val="006117CE"/>
    <w:rsid w:val="00612033"/>
    <w:rsid w:val="006123FF"/>
    <w:rsid w:val="006124BB"/>
    <w:rsid w:val="00612569"/>
    <w:rsid w:val="006132BA"/>
    <w:rsid w:val="00613481"/>
    <w:rsid w:val="0061362F"/>
    <w:rsid w:val="00614897"/>
    <w:rsid w:val="00614B44"/>
    <w:rsid w:val="00614E66"/>
    <w:rsid w:val="00614F05"/>
    <w:rsid w:val="00614F8C"/>
    <w:rsid w:val="0061521A"/>
    <w:rsid w:val="00616B29"/>
    <w:rsid w:val="00616E3A"/>
    <w:rsid w:val="00617278"/>
    <w:rsid w:val="006174BE"/>
    <w:rsid w:val="006177F5"/>
    <w:rsid w:val="00617A1C"/>
    <w:rsid w:val="0062031F"/>
    <w:rsid w:val="00621134"/>
    <w:rsid w:val="0062133F"/>
    <w:rsid w:val="00621524"/>
    <w:rsid w:val="00621F8C"/>
    <w:rsid w:val="00622591"/>
    <w:rsid w:val="0062286F"/>
    <w:rsid w:val="00622D67"/>
    <w:rsid w:val="00623585"/>
    <w:rsid w:val="00623A34"/>
    <w:rsid w:val="00623D13"/>
    <w:rsid w:val="0062442F"/>
    <w:rsid w:val="00624958"/>
    <w:rsid w:val="00624E3B"/>
    <w:rsid w:val="0062596F"/>
    <w:rsid w:val="00625C26"/>
    <w:rsid w:val="00625EFA"/>
    <w:rsid w:val="00625F3A"/>
    <w:rsid w:val="00627481"/>
    <w:rsid w:val="00630590"/>
    <w:rsid w:val="00631315"/>
    <w:rsid w:val="0063183E"/>
    <w:rsid w:val="00631F7C"/>
    <w:rsid w:val="006329A0"/>
    <w:rsid w:val="00632B45"/>
    <w:rsid w:val="00633DE6"/>
    <w:rsid w:val="0063403E"/>
    <w:rsid w:val="006342CB"/>
    <w:rsid w:val="00634503"/>
    <w:rsid w:val="00634751"/>
    <w:rsid w:val="00634F54"/>
    <w:rsid w:val="00635505"/>
    <w:rsid w:val="00635A76"/>
    <w:rsid w:val="00635B95"/>
    <w:rsid w:val="00635F16"/>
    <w:rsid w:val="00636083"/>
    <w:rsid w:val="006362F5"/>
    <w:rsid w:val="006365DB"/>
    <w:rsid w:val="0063662A"/>
    <w:rsid w:val="006367B5"/>
    <w:rsid w:val="00636C12"/>
    <w:rsid w:val="00636DD5"/>
    <w:rsid w:val="0063782B"/>
    <w:rsid w:val="00637C9B"/>
    <w:rsid w:val="006404AE"/>
    <w:rsid w:val="00640AC7"/>
    <w:rsid w:val="00640C8D"/>
    <w:rsid w:val="00640ED5"/>
    <w:rsid w:val="006416ED"/>
    <w:rsid w:val="00641A8C"/>
    <w:rsid w:val="00642A03"/>
    <w:rsid w:val="00642B57"/>
    <w:rsid w:val="006433D9"/>
    <w:rsid w:val="006434A3"/>
    <w:rsid w:val="006438B9"/>
    <w:rsid w:val="00643E5B"/>
    <w:rsid w:val="00643EB6"/>
    <w:rsid w:val="006445E2"/>
    <w:rsid w:val="00644D5C"/>
    <w:rsid w:val="00645C22"/>
    <w:rsid w:val="006464F7"/>
    <w:rsid w:val="0064666F"/>
    <w:rsid w:val="00646763"/>
    <w:rsid w:val="00646C0F"/>
    <w:rsid w:val="00646DBA"/>
    <w:rsid w:val="00646EE3"/>
    <w:rsid w:val="00647034"/>
    <w:rsid w:val="006508E2"/>
    <w:rsid w:val="00650D7C"/>
    <w:rsid w:val="00650E70"/>
    <w:rsid w:val="00651725"/>
    <w:rsid w:val="00651845"/>
    <w:rsid w:val="00653D74"/>
    <w:rsid w:val="00654477"/>
    <w:rsid w:val="0065469C"/>
    <w:rsid w:val="006546BE"/>
    <w:rsid w:val="00654BE3"/>
    <w:rsid w:val="00654D2A"/>
    <w:rsid w:val="00654F5E"/>
    <w:rsid w:val="0065598D"/>
    <w:rsid w:val="006561F8"/>
    <w:rsid w:val="00656B3C"/>
    <w:rsid w:val="00657333"/>
    <w:rsid w:val="00657A17"/>
    <w:rsid w:val="00657A32"/>
    <w:rsid w:val="00657D0B"/>
    <w:rsid w:val="00660083"/>
    <w:rsid w:val="006603EB"/>
    <w:rsid w:val="00660649"/>
    <w:rsid w:val="00660B22"/>
    <w:rsid w:val="00660E6A"/>
    <w:rsid w:val="00661385"/>
    <w:rsid w:val="006613FE"/>
    <w:rsid w:val="0066177F"/>
    <w:rsid w:val="00661EBC"/>
    <w:rsid w:val="00662DD1"/>
    <w:rsid w:val="00662E0E"/>
    <w:rsid w:val="0066365D"/>
    <w:rsid w:val="00663B45"/>
    <w:rsid w:val="00663CFD"/>
    <w:rsid w:val="00663F89"/>
    <w:rsid w:val="006642A1"/>
    <w:rsid w:val="006644EE"/>
    <w:rsid w:val="0066473C"/>
    <w:rsid w:val="00664770"/>
    <w:rsid w:val="00664B83"/>
    <w:rsid w:val="00665606"/>
    <w:rsid w:val="00666270"/>
    <w:rsid w:val="00666392"/>
    <w:rsid w:val="00666FE0"/>
    <w:rsid w:val="0066713F"/>
    <w:rsid w:val="00667AA1"/>
    <w:rsid w:val="00667AB7"/>
    <w:rsid w:val="00667E1D"/>
    <w:rsid w:val="00667E2D"/>
    <w:rsid w:val="0067012A"/>
    <w:rsid w:val="0067060D"/>
    <w:rsid w:val="0067082B"/>
    <w:rsid w:val="00670A45"/>
    <w:rsid w:val="006714FE"/>
    <w:rsid w:val="00671528"/>
    <w:rsid w:val="00671D37"/>
    <w:rsid w:val="00671F96"/>
    <w:rsid w:val="0067207D"/>
    <w:rsid w:val="00672670"/>
    <w:rsid w:val="00672CFE"/>
    <w:rsid w:val="006735F9"/>
    <w:rsid w:val="0067379E"/>
    <w:rsid w:val="00673BEE"/>
    <w:rsid w:val="00674264"/>
    <w:rsid w:val="006749BC"/>
    <w:rsid w:val="00674BAA"/>
    <w:rsid w:val="00674FB8"/>
    <w:rsid w:val="0067506F"/>
    <w:rsid w:val="00675FE8"/>
    <w:rsid w:val="00676039"/>
    <w:rsid w:val="0067667F"/>
    <w:rsid w:val="00676939"/>
    <w:rsid w:val="00676D41"/>
    <w:rsid w:val="00676E23"/>
    <w:rsid w:val="006773C9"/>
    <w:rsid w:val="00677AD3"/>
    <w:rsid w:val="00680024"/>
    <w:rsid w:val="00681FB5"/>
    <w:rsid w:val="0068264C"/>
    <w:rsid w:val="0068303D"/>
    <w:rsid w:val="006831CF"/>
    <w:rsid w:val="006837CB"/>
    <w:rsid w:val="00683A7B"/>
    <w:rsid w:val="0068444C"/>
    <w:rsid w:val="00684552"/>
    <w:rsid w:val="00684681"/>
    <w:rsid w:val="006854D9"/>
    <w:rsid w:val="0068550F"/>
    <w:rsid w:val="00685896"/>
    <w:rsid w:val="00685A10"/>
    <w:rsid w:val="00685C98"/>
    <w:rsid w:val="0068612B"/>
    <w:rsid w:val="00686342"/>
    <w:rsid w:val="006875FA"/>
    <w:rsid w:val="00687699"/>
    <w:rsid w:val="00690DCA"/>
    <w:rsid w:val="00690FE4"/>
    <w:rsid w:val="00690FE6"/>
    <w:rsid w:val="00691598"/>
    <w:rsid w:val="006916A9"/>
    <w:rsid w:val="006928F9"/>
    <w:rsid w:val="006930E0"/>
    <w:rsid w:val="00693422"/>
    <w:rsid w:val="00693D6B"/>
    <w:rsid w:val="006945ED"/>
    <w:rsid w:val="006962E9"/>
    <w:rsid w:val="00696545"/>
    <w:rsid w:val="00696B65"/>
    <w:rsid w:val="00696E35"/>
    <w:rsid w:val="00696F6A"/>
    <w:rsid w:val="0069719C"/>
    <w:rsid w:val="00697513"/>
    <w:rsid w:val="00697D9E"/>
    <w:rsid w:val="006A0984"/>
    <w:rsid w:val="006A0AB8"/>
    <w:rsid w:val="006A1B01"/>
    <w:rsid w:val="006A1CED"/>
    <w:rsid w:val="006A2323"/>
    <w:rsid w:val="006A2B6A"/>
    <w:rsid w:val="006A3F8D"/>
    <w:rsid w:val="006A4115"/>
    <w:rsid w:val="006A4406"/>
    <w:rsid w:val="006A46D2"/>
    <w:rsid w:val="006A482F"/>
    <w:rsid w:val="006A49A4"/>
    <w:rsid w:val="006A4A78"/>
    <w:rsid w:val="006A5058"/>
    <w:rsid w:val="006A5135"/>
    <w:rsid w:val="006A514A"/>
    <w:rsid w:val="006A5AE0"/>
    <w:rsid w:val="006A5DCE"/>
    <w:rsid w:val="006A5FDE"/>
    <w:rsid w:val="006A607C"/>
    <w:rsid w:val="006A619E"/>
    <w:rsid w:val="006A61FF"/>
    <w:rsid w:val="006A6314"/>
    <w:rsid w:val="006B0038"/>
    <w:rsid w:val="006B045C"/>
    <w:rsid w:val="006B0AD5"/>
    <w:rsid w:val="006B2A99"/>
    <w:rsid w:val="006B3651"/>
    <w:rsid w:val="006B36AC"/>
    <w:rsid w:val="006B37C2"/>
    <w:rsid w:val="006B3928"/>
    <w:rsid w:val="006B3CC7"/>
    <w:rsid w:val="006B4666"/>
    <w:rsid w:val="006B4918"/>
    <w:rsid w:val="006B4960"/>
    <w:rsid w:val="006B562C"/>
    <w:rsid w:val="006B5842"/>
    <w:rsid w:val="006B5912"/>
    <w:rsid w:val="006B682F"/>
    <w:rsid w:val="006B6EF1"/>
    <w:rsid w:val="006B701A"/>
    <w:rsid w:val="006B7AD0"/>
    <w:rsid w:val="006B7C02"/>
    <w:rsid w:val="006C0107"/>
    <w:rsid w:val="006C062D"/>
    <w:rsid w:val="006C096C"/>
    <w:rsid w:val="006C1DAE"/>
    <w:rsid w:val="006C2342"/>
    <w:rsid w:val="006C23B9"/>
    <w:rsid w:val="006C23CB"/>
    <w:rsid w:val="006C30A5"/>
    <w:rsid w:val="006C3661"/>
    <w:rsid w:val="006C4A66"/>
    <w:rsid w:val="006C4CDA"/>
    <w:rsid w:val="006C4DA1"/>
    <w:rsid w:val="006C5845"/>
    <w:rsid w:val="006C6529"/>
    <w:rsid w:val="006C6587"/>
    <w:rsid w:val="006C739C"/>
    <w:rsid w:val="006C75CE"/>
    <w:rsid w:val="006C7D69"/>
    <w:rsid w:val="006D0729"/>
    <w:rsid w:val="006D08C7"/>
    <w:rsid w:val="006D09DF"/>
    <w:rsid w:val="006D0C3E"/>
    <w:rsid w:val="006D0FED"/>
    <w:rsid w:val="006D119B"/>
    <w:rsid w:val="006D1FCB"/>
    <w:rsid w:val="006D2A83"/>
    <w:rsid w:val="006D2CE0"/>
    <w:rsid w:val="006D2ECC"/>
    <w:rsid w:val="006D3531"/>
    <w:rsid w:val="006D42BA"/>
    <w:rsid w:val="006D4387"/>
    <w:rsid w:val="006D4584"/>
    <w:rsid w:val="006D60F6"/>
    <w:rsid w:val="006D68DC"/>
    <w:rsid w:val="006D6EC7"/>
    <w:rsid w:val="006D741C"/>
    <w:rsid w:val="006E01E6"/>
    <w:rsid w:val="006E02F1"/>
    <w:rsid w:val="006E080D"/>
    <w:rsid w:val="006E1004"/>
    <w:rsid w:val="006E2511"/>
    <w:rsid w:val="006E2B6D"/>
    <w:rsid w:val="006E4A91"/>
    <w:rsid w:val="006E5DE2"/>
    <w:rsid w:val="006E5F15"/>
    <w:rsid w:val="006E6026"/>
    <w:rsid w:val="006E632E"/>
    <w:rsid w:val="006E764F"/>
    <w:rsid w:val="006E76A7"/>
    <w:rsid w:val="006E7B0D"/>
    <w:rsid w:val="006F00A2"/>
    <w:rsid w:val="006F0A6A"/>
    <w:rsid w:val="006F0F03"/>
    <w:rsid w:val="006F1395"/>
    <w:rsid w:val="006F1E78"/>
    <w:rsid w:val="006F21C4"/>
    <w:rsid w:val="006F28C1"/>
    <w:rsid w:val="006F29BB"/>
    <w:rsid w:val="006F2C77"/>
    <w:rsid w:val="006F3442"/>
    <w:rsid w:val="006F3992"/>
    <w:rsid w:val="006F4135"/>
    <w:rsid w:val="006F420A"/>
    <w:rsid w:val="006F4343"/>
    <w:rsid w:val="006F446E"/>
    <w:rsid w:val="006F48C7"/>
    <w:rsid w:val="006F4AFB"/>
    <w:rsid w:val="006F4FC0"/>
    <w:rsid w:val="006F5243"/>
    <w:rsid w:val="006F5DBA"/>
    <w:rsid w:val="006F631B"/>
    <w:rsid w:val="006F640F"/>
    <w:rsid w:val="006F6760"/>
    <w:rsid w:val="006F6A0D"/>
    <w:rsid w:val="006F6A1E"/>
    <w:rsid w:val="006F6EEC"/>
    <w:rsid w:val="006F71F6"/>
    <w:rsid w:val="006F75F8"/>
    <w:rsid w:val="006F7748"/>
    <w:rsid w:val="0070018D"/>
    <w:rsid w:val="0070040B"/>
    <w:rsid w:val="00700CCE"/>
    <w:rsid w:val="00701456"/>
    <w:rsid w:val="00701584"/>
    <w:rsid w:val="00701C9B"/>
    <w:rsid w:val="00701E63"/>
    <w:rsid w:val="007021F9"/>
    <w:rsid w:val="00702AF2"/>
    <w:rsid w:val="00703D3A"/>
    <w:rsid w:val="007041B4"/>
    <w:rsid w:val="00704692"/>
    <w:rsid w:val="00704A30"/>
    <w:rsid w:val="007050D3"/>
    <w:rsid w:val="0070566F"/>
    <w:rsid w:val="00705815"/>
    <w:rsid w:val="00705A34"/>
    <w:rsid w:val="00706608"/>
    <w:rsid w:val="00706A1C"/>
    <w:rsid w:val="007077EC"/>
    <w:rsid w:val="00707AEF"/>
    <w:rsid w:val="007107FF"/>
    <w:rsid w:val="007108DE"/>
    <w:rsid w:val="00710DE1"/>
    <w:rsid w:val="0071178C"/>
    <w:rsid w:val="00712243"/>
    <w:rsid w:val="00712647"/>
    <w:rsid w:val="007132E0"/>
    <w:rsid w:val="00713512"/>
    <w:rsid w:val="0071358C"/>
    <w:rsid w:val="00714689"/>
    <w:rsid w:val="00714A4A"/>
    <w:rsid w:val="00714D53"/>
    <w:rsid w:val="00714F2E"/>
    <w:rsid w:val="00716A1C"/>
    <w:rsid w:val="00716BE4"/>
    <w:rsid w:val="0071756C"/>
    <w:rsid w:val="007179DF"/>
    <w:rsid w:val="00720742"/>
    <w:rsid w:val="00721845"/>
    <w:rsid w:val="007218E8"/>
    <w:rsid w:val="00721A15"/>
    <w:rsid w:val="0072251E"/>
    <w:rsid w:val="00722711"/>
    <w:rsid w:val="00722D04"/>
    <w:rsid w:val="00722EA6"/>
    <w:rsid w:val="00723517"/>
    <w:rsid w:val="00723527"/>
    <w:rsid w:val="00723C81"/>
    <w:rsid w:val="00723ED5"/>
    <w:rsid w:val="0072438E"/>
    <w:rsid w:val="0072476D"/>
    <w:rsid w:val="007251ED"/>
    <w:rsid w:val="0072668A"/>
    <w:rsid w:val="007266B5"/>
    <w:rsid w:val="00726CCC"/>
    <w:rsid w:val="00726CEE"/>
    <w:rsid w:val="0072734A"/>
    <w:rsid w:val="00727533"/>
    <w:rsid w:val="0073104F"/>
    <w:rsid w:val="00731432"/>
    <w:rsid w:val="007314FF"/>
    <w:rsid w:val="00731676"/>
    <w:rsid w:val="00732066"/>
    <w:rsid w:val="007325C9"/>
    <w:rsid w:val="0073316C"/>
    <w:rsid w:val="00733391"/>
    <w:rsid w:val="00733E0B"/>
    <w:rsid w:val="00733F4D"/>
    <w:rsid w:val="007341B9"/>
    <w:rsid w:val="0073434F"/>
    <w:rsid w:val="0073443D"/>
    <w:rsid w:val="007347BF"/>
    <w:rsid w:val="007357BF"/>
    <w:rsid w:val="00735F53"/>
    <w:rsid w:val="00736074"/>
    <w:rsid w:val="00736373"/>
    <w:rsid w:val="00737334"/>
    <w:rsid w:val="0073764E"/>
    <w:rsid w:val="00737B2B"/>
    <w:rsid w:val="00740731"/>
    <w:rsid w:val="00740FBB"/>
    <w:rsid w:val="0074136D"/>
    <w:rsid w:val="007416A4"/>
    <w:rsid w:val="0074182C"/>
    <w:rsid w:val="00742AB8"/>
    <w:rsid w:val="00742E98"/>
    <w:rsid w:val="00744E0D"/>
    <w:rsid w:val="00744F83"/>
    <w:rsid w:val="00745463"/>
    <w:rsid w:val="00745470"/>
    <w:rsid w:val="00745975"/>
    <w:rsid w:val="00746E5E"/>
    <w:rsid w:val="007472F5"/>
    <w:rsid w:val="0074748F"/>
    <w:rsid w:val="00747B7B"/>
    <w:rsid w:val="0075011C"/>
    <w:rsid w:val="00750827"/>
    <w:rsid w:val="00750DA6"/>
    <w:rsid w:val="007512DF"/>
    <w:rsid w:val="0075150E"/>
    <w:rsid w:val="00752445"/>
    <w:rsid w:val="00752ACE"/>
    <w:rsid w:val="00752AD7"/>
    <w:rsid w:val="00752C34"/>
    <w:rsid w:val="00752D41"/>
    <w:rsid w:val="0075304F"/>
    <w:rsid w:val="007533B1"/>
    <w:rsid w:val="0075357F"/>
    <w:rsid w:val="00754204"/>
    <w:rsid w:val="007545AD"/>
    <w:rsid w:val="00754A99"/>
    <w:rsid w:val="00754C7A"/>
    <w:rsid w:val="00754E1F"/>
    <w:rsid w:val="00754ECE"/>
    <w:rsid w:val="00755021"/>
    <w:rsid w:val="00755F2D"/>
    <w:rsid w:val="007561A7"/>
    <w:rsid w:val="00756AD7"/>
    <w:rsid w:val="00756BF5"/>
    <w:rsid w:val="00756CB1"/>
    <w:rsid w:val="007576DF"/>
    <w:rsid w:val="00757ABE"/>
    <w:rsid w:val="00757C8A"/>
    <w:rsid w:val="00760449"/>
    <w:rsid w:val="007604FC"/>
    <w:rsid w:val="007605DB"/>
    <w:rsid w:val="0076066C"/>
    <w:rsid w:val="00760B68"/>
    <w:rsid w:val="007612B6"/>
    <w:rsid w:val="0076278F"/>
    <w:rsid w:val="00762C15"/>
    <w:rsid w:val="007638EE"/>
    <w:rsid w:val="00763E12"/>
    <w:rsid w:val="00764917"/>
    <w:rsid w:val="00764F16"/>
    <w:rsid w:val="00765AC4"/>
    <w:rsid w:val="007670E5"/>
    <w:rsid w:val="0076797E"/>
    <w:rsid w:val="00767AF4"/>
    <w:rsid w:val="00767D47"/>
    <w:rsid w:val="007704C2"/>
    <w:rsid w:val="00770A7B"/>
    <w:rsid w:val="00770D00"/>
    <w:rsid w:val="00771095"/>
    <w:rsid w:val="007711A9"/>
    <w:rsid w:val="0077120E"/>
    <w:rsid w:val="00771ADD"/>
    <w:rsid w:val="007728EB"/>
    <w:rsid w:val="00772998"/>
    <w:rsid w:val="00772A32"/>
    <w:rsid w:val="00772FE2"/>
    <w:rsid w:val="0077320B"/>
    <w:rsid w:val="00773285"/>
    <w:rsid w:val="00773491"/>
    <w:rsid w:val="00773930"/>
    <w:rsid w:val="00773942"/>
    <w:rsid w:val="007739A1"/>
    <w:rsid w:val="007741B2"/>
    <w:rsid w:val="007744D1"/>
    <w:rsid w:val="007747E4"/>
    <w:rsid w:val="00774DE3"/>
    <w:rsid w:val="00775106"/>
    <w:rsid w:val="00775A60"/>
    <w:rsid w:val="0077622C"/>
    <w:rsid w:val="00776A26"/>
    <w:rsid w:val="00776D04"/>
    <w:rsid w:val="00777206"/>
    <w:rsid w:val="00777785"/>
    <w:rsid w:val="007778EF"/>
    <w:rsid w:val="00777FC2"/>
    <w:rsid w:val="00780130"/>
    <w:rsid w:val="00780AED"/>
    <w:rsid w:val="00780B19"/>
    <w:rsid w:val="00780E25"/>
    <w:rsid w:val="0078169F"/>
    <w:rsid w:val="007831BF"/>
    <w:rsid w:val="00783CB5"/>
    <w:rsid w:val="00784806"/>
    <w:rsid w:val="0078483D"/>
    <w:rsid w:val="00784C1B"/>
    <w:rsid w:val="0078509F"/>
    <w:rsid w:val="0078562D"/>
    <w:rsid w:val="0078574A"/>
    <w:rsid w:val="00786133"/>
    <w:rsid w:val="00786CD9"/>
    <w:rsid w:val="00786F25"/>
    <w:rsid w:val="00787735"/>
    <w:rsid w:val="007878DD"/>
    <w:rsid w:val="00791CB6"/>
    <w:rsid w:val="00792392"/>
    <w:rsid w:val="007923B7"/>
    <w:rsid w:val="00792453"/>
    <w:rsid w:val="007926CD"/>
    <w:rsid w:val="00792910"/>
    <w:rsid w:val="00792C6C"/>
    <w:rsid w:val="007934FE"/>
    <w:rsid w:val="00794DA5"/>
    <w:rsid w:val="00794DB5"/>
    <w:rsid w:val="00795186"/>
    <w:rsid w:val="00795E71"/>
    <w:rsid w:val="00795F07"/>
    <w:rsid w:val="0079621F"/>
    <w:rsid w:val="007968AE"/>
    <w:rsid w:val="00796B11"/>
    <w:rsid w:val="007970C9"/>
    <w:rsid w:val="00797153"/>
    <w:rsid w:val="007976C1"/>
    <w:rsid w:val="0079775E"/>
    <w:rsid w:val="00797A21"/>
    <w:rsid w:val="007A0089"/>
    <w:rsid w:val="007A033B"/>
    <w:rsid w:val="007A08E2"/>
    <w:rsid w:val="007A0D3B"/>
    <w:rsid w:val="007A0DFA"/>
    <w:rsid w:val="007A0F2F"/>
    <w:rsid w:val="007A1002"/>
    <w:rsid w:val="007A1156"/>
    <w:rsid w:val="007A1F59"/>
    <w:rsid w:val="007A2657"/>
    <w:rsid w:val="007A2732"/>
    <w:rsid w:val="007A2A60"/>
    <w:rsid w:val="007A2A6A"/>
    <w:rsid w:val="007A2E9B"/>
    <w:rsid w:val="007A301D"/>
    <w:rsid w:val="007A33E9"/>
    <w:rsid w:val="007A3E78"/>
    <w:rsid w:val="007A4195"/>
    <w:rsid w:val="007A4243"/>
    <w:rsid w:val="007A43F4"/>
    <w:rsid w:val="007A443D"/>
    <w:rsid w:val="007A449D"/>
    <w:rsid w:val="007A46D6"/>
    <w:rsid w:val="007A46E9"/>
    <w:rsid w:val="007A5363"/>
    <w:rsid w:val="007A5B33"/>
    <w:rsid w:val="007A60A3"/>
    <w:rsid w:val="007A6F57"/>
    <w:rsid w:val="007A7292"/>
    <w:rsid w:val="007A777E"/>
    <w:rsid w:val="007A77CD"/>
    <w:rsid w:val="007A796D"/>
    <w:rsid w:val="007A79C5"/>
    <w:rsid w:val="007A7ADF"/>
    <w:rsid w:val="007A7DBE"/>
    <w:rsid w:val="007B0BC5"/>
    <w:rsid w:val="007B0F09"/>
    <w:rsid w:val="007B11D2"/>
    <w:rsid w:val="007B1995"/>
    <w:rsid w:val="007B19B8"/>
    <w:rsid w:val="007B1A2D"/>
    <w:rsid w:val="007B1CAA"/>
    <w:rsid w:val="007B24A8"/>
    <w:rsid w:val="007B254A"/>
    <w:rsid w:val="007B29BE"/>
    <w:rsid w:val="007B2A1A"/>
    <w:rsid w:val="007B2B4C"/>
    <w:rsid w:val="007B2C38"/>
    <w:rsid w:val="007B2DDD"/>
    <w:rsid w:val="007B31BD"/>
    <w:rsid w:val="007B3D44"/>
    <w:rsid w:val="007B40C3"/>
    <w:rsid w:val="007B42D3"/>
    <w:rsid w:val="007B4B63"/>
    <w:rsid w:val="007B4FA1"/>
    <w:rsid w:val="007B5995"/>
    <w:rsid w:val="007B5A2B"/>
    <w:rsid w:val="007B5A9F"/>
    <w:rsid w:val="007B6A40"/>
    <w:rsid w:val="007B6D9C"/>
    <w:rsid w:val="007B6EC0"/>
    <w:rsid w:val="007B76D1"/>
    <w:rsid w:val="007C07C0"/>
    <w:rsid w:val="007C089B"/>
    <w:rsid w:val="007C0FD5"/>
    <w:rsid w:val="007C1191"/>
    <w:rsid w:val="007C1649"/>
    <w:rsid w:val="007C1B59"/>
    <w:rsid w:val="007C1C94"/>
    <w:rsid w:val="007C271D"/>
    <w:rsid w:val="007C2886"/>
    <w:rsid w:val="007C3314"/>
    <w:rsid w:val="007C3B6E"/>
    <w:rsid w:val="007C3D96"/>
    <w:rsid w:val="007C410D"/>
    <w:rsid w:val="007C4205"/>
    <w:rsid w:val="007C4C87"/>
    <w:rsid w:val="007C5627"/>
    <w:rsid w:val="007C5968"/>
    <w:rsid w:val="007C642F"/>
    <w:rsid w:val="007C7542"/>
    <w:rsid w:val="007D0AB7"/>
    <w:rsid w:val="007D0D45"/>
    <w:rsid w:val="007D0F48"/>
    <w:rsid w:val="007D1189"/>
    <w:rsid w:val="007D1E4A"/>
    <w:rsid w:val="007D3556"/>
    <w:rsid w:val="007D3A62"/>
    <w:rsid w:val="007D3C69"/>
    <w:rsid w:val="007D3CA2"/>
    <w:rsid w:val="007D40FC"/>
    <w:rsid w:val="007D41E1"/>
    <w:rsid w:val="007D46CE"/>
    <w:rsid w:val="007D4FA5"/>
    <w:rsid w:val="007D521C"/>
    <w:rsid w:val="007D54D9"/>
    <w:rsid w:val="007D6E21"/>
    <w:rsid w:val="007D706A"/>
    <w:rsid w:val="007D7454"/>
    <w:rsid w:val="007D7C03"/>
    <w:rsid w:val="007E08BA"/>
    <w:rsid w:val="007E0C7C"/>
    <w:rsid w:val="007E1142"/>
    <w:rsid w:val="007E1501"/>
    <w:rsid w:val="007E287C"/>
    <w:rsid w:val="007E2E3F"/>
    <w:rsid w:val="007E311C"/>
    <w:rsid w:val="007E3996"/>
    <w:rsid w:val="007E3AE9"/>
    <w:rsid w:val="007E3B2C"/>
    <w:rsid w:val="007E3C56"/>
    <w:rsid w:val="007E4663"/>
    <w:rsid w:val="007E47CA"/>
    <w:rsid w:val="007E4D88"/>
    <w:rsid w:val="007E4FF9"/>
    <w:rsid w:val="007E5720"/>
    <w:rsid w:val="007E57E1"/>
    <w:rsid w:val="007E5831"/>
    <w:rsid w:val="007E5ED7"/>
    <w:rsid w:val="007E622D"/>
    <w:rsid w:val="007E6484"/>
    <w:rsid w:val="007E68C0"/>
    <w:rsid w:val="007E7182"/>
    <w:rsid w:val="007E73BE"/>
    <w:rsid w:val="007E76A9"/>
    <w:rsid w:val="007E7A3F"/>
    <w:rsid w:val="007E7D2D"/>
    <w:rsid w:val="007F0D47"/>
    <w:rsid w:val="007F13E0"/>
    <w:rsid w:val="007F1822"/>
    <w:rsid w:val="007F2281"/>
    <w:rsid w:val="007F2331"/>
    <w:rsid w:val="007F2786"/>
    <w:rsid w:val="007F2C4F"/>
    <w:rsid w:val="007F51C9"/>
    <w:rsid w:val="007F5312"/>
    <w:rsid w:val="007F54EC"/>
    <w:rsid w:val="007F5E60"/>
    <w:rsid w:val="007F689E"/>
    <w:rsid w:val="007F6945"/>
    <w:rsid w:val="007F6FB1"/>
    <w:rsid w:val="007F7380"/>
    <w:rsid w:val="007F7D30"/>
    <w:rsid w:val="007F7ED8"/>
    <w:rsid w:val="00801F43"/>
    <w:rsid w:val="008034DE"/>
    <w:rsid w:val="008036C8"/>
    <w:rsid w:val="00803AD3"/>
    <w:rsid w:val="00803FB5"/>
    <w:rsid w:val="00804C19"/>
    <w:rsid w:val="008051FC"/>
    <w:rsid w:val="0080597D"/>
    <w:rsid w:val="00806160"/>
    <w:rsid w:val="0080705C"/>
    <w:rsid w:val="008070B8"/>
    <w:rsid w:val="00810D18"/>
    <w:rsid w:val="008111BE"/>
    <w:rsid w:val="008129A6"/>
    <w:rsid w:val="00812DC8"/>
    <w:rsid w:val="00813A61"/>
    <w:rsid w:val="00813F0E"/>
    <w:rsid w:val="0081474B"/>
    <w:rsid w:val="0081542E"/>
    <w:rsid w:val="00815B7E"/>
    <w:rsid w:val="008163F3"/>
    <w:rsid w:val="008163F6"/>
    <w:rsid w:val="008166F4"/>
    <w:rsid w:val="00816945"/>
    <w:rsid w:val="00816D79"/>
    <w:rsid w:val="00817DD7"/>
    <w:rsid w:val="00817EEB"/>
    <w:rsid w:val="00820160"/>
    <w:rsid w:val="00821A57"/>
    <w:rsid w:val="00822528"/>
    <w:rsid w:val="008234A2"/>
    <w:rsid w:val="008240F0"/>
    <w:rsid w:val="00824225"/>
    <w:rsid w:val="008246AE"/>
    <w:rsid w:val="0082493F"/>
    <w:rsid w:val="00824D85"/>
    <w:rsid w:val="008255B7"/>
    <w:rsid w:val="008273B1"/>
    <w:rsid w:val="0082744A"/>
    <w:rsid w:val="00827F31"/>
    <w:rsid w:val="00827F49"/>
    <w:rsid w:val="008302F7"/>
    <w:rsid w:val="0083081C"/>
    <w:rsid w:val="00830E3D"/>
    <w:rsid w:val="00830E4C"/>
    <w:rsid w:val="0083119C"/>
    <w:rsid w:val="00831962"/>
    <w:rsid w:val="00832328"/>
    <w:rsid w:val="008326D4"/>
    <w:rsid w:val="008335C7"/>
    <w:rsid w:val="00833971"/>
    <w:rsid w:val="00833A40"/>
    <w:rsid w:val="00834285"/>
    <w:rsid w:val="008343B1"/>
    <w:rsid w:val="008344C3"/>
    <w:rsid w:val="008348A5"/>
    <w:rsid w:val="0083581B"/>
    <w:rsid w:val="0083693B"/>
    <w:rsid w:val="00836BB4"/>
    <w:rsid w:val="00836F34"/>
    <w:rsid w:val="0083728A"/>
    <w:rsid w:val="008379C7"/>
    <w:rsid w:val="00837CB1"/>
    <w:rsid w:val="00837CD1"/>
    <w:rsid w:val="00840416"/>
    <w:rsid w:val="008406FA"/>
    <w:rsid w:val="0084075D"/>
    <w:rsid w:val="008409BE"/>
    <w:rsid w:val="00840ED1"/>
    <w:rsid w:val="00841596"/>
    <w:rsid w:val="008420A8"/>
    <w:rsid w:val="00842117"/>
    <w:rsid w:val="008424B1"/>
    <w:rsid w:val="008427E0"/>
    <w:rsid w:val="008429FD"/>
    <w:rsid w:val="00842ECC"/>
    <w:rsid w:val="008442F7"/>
    <w:rsid w:val="00844399"/>
    <w:rsid w:val="00844F09"/>
    <w:rsid w:val="00845870"/>
    <w:rsid w:val="00845A37"/>
    <w:rsid w:val="00845B8C"/>
    <w:rsid w:val="0084689C"/>
    <w:rsid w:val="00847370"/>
    <w:rsid w:val="00850004"/>
    <w:rsid w:val="00850A68"/>
    <w:rsid w:val="00851006"/>
    <w:rsid w:val="0085114E"/>
    <w:rsid w:val="00851F1A"/>
    <w:rsid w:val="00853244"/>
    <w:rsid w:val="008533B8"/>
    <w:rsid w:val="008541E9"/>
    <w:rsid w:val="00854E8D"/>
    <w:rsid w:val="00855620"/>
    <w:rsid w:val="00855CAA"/>
    <w:rsid w:val="008562E5"/>
    <w:rsid w:val="00856623"/>
    <w:rsid w:val="0085672F"/>
    <w:rsid w:val="00857420"/>
    <w:rsid w:val="0085747A"/>
    <w:rsid w:val="008575A7"/>
    <w:rsid w:val="00857F48"/>
    <w:rsid w:val="008610B0"/>
    <w:rsid w:val="00861EEF"/>
    <w:rsid w:val="0086298D"/>
    <w:rsid w:val="00862F83"/>
    <w:rsid w:val="008637F5"/>
    <w:rsid w:val="008639C5"/>
    <w:rsid w:val="00863CB4"/>
    <w:rsid w:val="008643B8"/>
    <w:rsid w:val="008646B7"/>
    <w:rsid w:val="0086476E"/>
    <w:rsid w:val="00864B3C"/>
    <w:rsid w:val="00864D3C"/>
    <w:rsid w:val="00865986"/>
    <w:rsid w:val="00865AAA"/>
    <w:rsid w:val="00865C8C"/>
    <w:rsid w:val="00865E99"/>
    <w:rsid w:val="00866814"/>
    <w:rsid w:val="00866EEF"/>
    <w:rsid w:val="00866F44"/>
    <w:rsid w:val="00866F70"/>
    <w:rsid w:val="0086771B"/>
    <w:rsid w:val="008678A8"/>
    <w:rsid w:val="008701AD"/>
    <w:rsid w:val="008701E5"/>
    <w:rsid w:val="0087086D"/>
    <w:rsid w:val="00870EE7"/>
    <w:rsid w:val="00872724"/>
    <w:rsid w:val="008728C0"/>
    <w:rsid w:val="00873121"/>
    <w:rsid w:val="00873491"/>
    <w:rsid w:val="00873A08"/>
    <w:rsid w:val="00874A00"/>
    <w:rsid w:val="00875171"/>
    <w:rsid w:val="008751A7"/>
    <w:rsid w:val="008752EF"/>
    <w:rsid w:val="008753EC"/>
    <w:rsid w:val="00875512"/>
    <w:rsid w:val="008755D2"/>
    <w:rsid w:val="00875798"/>
    <w:rsid w:val="00875B88"/>
    <w:rsid w:val="00875D4F"/>
    <w:rsid w:val="008762F2"/>
    <w:rsid w:val="008768C6"/>
    <w:rsid w:val="00876DAA"/>
    <w:rsid w:val="008775E6"/>
    <w:rsid w:val="0088296A"/>
    <w:rsid w:val="00882A3B"/>
    <w:rsid w:val="00882E28"/>
    <w:rsid w:val="00883427"/>
    <w:rsid w:val="008836BA"/>
    <w:rsid w:val="00883982"/>
    <w:rsid w:val="0088398F"/>
    <w:rsid w:val="00884225"/>
    <w:rsid w:val="008842E4"/>
    <w:rsid w:val="00884C61"/>
    <w:rsid w:val="00884C80"/>
    <w:rsid w:val="0088507A"/>
    <w:rsid w:val="00885672"/>
    <w:rsid w:val="00885879"/>
    <w:rsid w:val="0089008D"/>
    <w:rsid w:val="00890A34"/>
    <w:rsid w:val="00890FC3"/>
    <w:rsid w:val="00891978"/>
    <w:rsid w:val="00891E1B"/>
    <w:rsid w:val="00892325"/>
    <w:rsid w:val="00892BA3"/>
    <w:rsid w:val="008935B6"/>
    <w:rsid w:val="00894DEC"/>
    <w:rsid w:val="008950A4"/>
    <w:rsid w:val="00895487"/>
    <w:rsid w:val="00895658"/>
    <w:rsid w:val="008956E1"/>
    <w:rsid w:val="00895BC0"/>
    <w:rsid w:val="00896831"/>
    <w:rsid w:val="00896DB5"/>
    <w:rsid w:val="008A04F5"/>
    <w:rsid w:val="008A0E28"/>
    <w:rsid w:val="008A1013"/>
    <w:rsid w:val="008A1172"/>
    <w:rsid w:val="008A11E7"/>
    <w:rsid w:val="008A1362"/>
    <w:rsid w:val="008A13D4"/>
    <w:rsid w:val="008A1C05"/>
    <w:rsid w:val="008A20DE"/>
    <w:rsid w:val="008A2D3C"/>
    <w:rsid w:val="008A3D5D"/>
    <w:rsid w:val="008A46E4"/>
    <w:rsid w:val="008A47CA"/>
    <w:rsid w:val="008A4D1B"/>
    <w:rsid w:val="008A4D2E"/>
    <w:rsid w:val="008A4F33"/>
    <w:rsid w:val="008A5046"/>
    <w:rsid w:val="008A5099"/>
    <w:rsid w:val="008A57CE"/>
    <w:rsid w:val="008A5A96"/>
    <w:rsid w:val="008A5E0C"/>
    <w:rsid w:val="008A75C4"/>
    <w:rsid w:val="008A7F73"/>
    <w:rsid w:val="008B00EA"/>
    <w:rsid w:val="008B02C7"/>
    <w:rsid w:val="008B1241"/>
    <w:rsid w:val="008B1AA8"/>
    <w:rsid w:val="008B1D49"/>
    <w:rsid w:val="008B242D"/>
    <w:rsid w:val="008B260C"/>
    <w:rsid w:val="008B26E1"/>
    <w:rsid w:val="008B3551"/>
    <w:rsid w:val="008B414D"/>
    <w:rsid w:val="008B4918"/>
    <w:rsid w:val="008B5112"/>
    <w:rsid w:val="008B64B9"/>
    <w:rsid w:val="008B660A"/>
    <w:rsid w:val="008B6B2F"/>
    <w:rsid w:val="008B6C2D"/>
    <w:rsid w:val="008B6F50"/>
    <w:rsid w:val="008B74B0"/>
    <w:rsid w:val="008B7929"/>
    <w:rsid w:val="008C057C"/>
    <w:rsid w:val="008C05B6"/>
    <w:rsid w:val="008C0EE3"/>
    <w:rsid w:val="008C3061"/>
    <w:rsid w:val="008C3759"/>
    <w:rsid w:val="008C3CF8"/>
    <w:rsid w:val="008C3D0C"/>
    <w:rsid w:val="008C4AEC"/>
    <w:rsid w:val="008C562B"/>
    <w:rsid w:val="008C5D6D"/>
    <w:rsid w:val="008C6A09"/>
    <w:rsid w:val="008C6D97"/>
    <w:rsid w:val="008C7230"/>
    <w:rsid w:val="008C7370"/>
    <w:rsid w:val="008D01B2"/>
    <w:rsid w:val="008D0964"/>
    <w:rsid w:val="008D0C6A"/>
    <w:rsid w:val="008D0F26"/>
    <w:rsid w:val="008D0F8C"/>
    <w:rsid w:val="008D1370"/>
    <w:rsid w:val="008D1AE1"/>
    <w:rsid w:val="008D1DA1"/>
    <w:rsid w:val="008D204A"/>
    <w:rsid w:val="008D23A1"/>
    <w:rsid w:val="008D2623"/>
    <w:rsid w:val="008D2829"/>
    <w:rsid w:val="008D49F7"/>
    <w:rsid w:val="008D50E6"/>
    <w:rsid w:val="008D5604"/>
    <w:rsid w:val="008D58C3"/>
    <w:rsid w:val="008D5CD1"/>
    <w:rsid w:val="008D6174"/>
    <w:rsid w:val="008D65C5"/>
    <w:rsid w:val="008D6810"/>
    <w:rsid w:val="008D779C"/>
    <w:rsid w:val="008D77D4"/>
    <w:rsid w:val="008D7958"/>
    <w:rsid w:val="008D7D6F"/>
    <w:rsid w:val="008D7F1A"/>
    <w:rsid w:val="008D7F27"/>
    <w:rsid w:val="008E025C"/>
    <w:rsid w:val="008E18C5"/>
    <w:rsid w:val="008E1FA2"/>
    <w:rsid w:val="008E214E"/>
    <w:rsid w:val="008E2243"/>
    <w:rsid w:val="008E22E9"/>
    <w:rsid w:val="008E2FA7"/>
    <w:rsid w:val="008E3396"/>
    <w:rsid w:val="008E3C91"/>
    <w:rsid w:val="008E403E"/>
    <w:rsid w:val="008E4276"/>
    <w:rsid w:val="008E42F5"/>
    <w:rsid w:val="008E45B5"/>
    <w:rsid w:val="008E481B"/>
    <w:rsid w:val="008E4AEF"/>
    <w:rsid w:val="008E5060"/>
    <w:rsid w:val="008E532F"/>
    <w:rsid w:val="008E59D9"/>
    <w:rsid w:val="008E5C26"/>
    <w:rsid w:val="008E5F2A"/>
    <w:rsid w:val="008E6074"/>
    <w:rsid w:val="008E6306"/>
    <w:rsid w:val="008E6657"/>
    <w:rsid w:val="008E6931"/>
    <w:rsid w:val="008E6C2F"/>
    <w:rsid w:val="008E6D7E"/>
    <w:rsid w:val="008E7548"/>
    <w:rsid w:val="008E758F"/>
    <w:rsid w:val="008E7C60"/>
    <w:rsid w:val="008F0815"/>
    <w:rsid w:val="008F0F67"/>
    <w:rsid w:val="008F1250"/>
    <w:rsid w:val="008F1BD6"/>
    <w:rsid w:val="008F1F38"/>
    <w:rsid w:val="008F2231"/>
    <w:rsid w:val="008F34E9"/>
    <w:rsid w:val="008F3F20"/>
    <w:rsid w:val="008F3F41"/>
    <w:rsid w:val="008F620E"/>
    <w:rsid w:val="008F6436"/>
    <w:rsid w:val="008F6A95"/>
    <w:rsid w:val="00900172"/>
    <w:rsid w:val="009001E7"/>
    <w:rsid w:val="00900A40"/>
    <w:rsid w:val="00900CAA"/>
    <w:rsid w:val="00900FD0"/>
    <w:rsid w:val="0090178F"/>
    <w:rsid w:val="00901E25"/>
    <w:rsid w:val="00902AFF"/>
    <w:rsid w:val="00902B21"/>
    <w:rsid w:val="00902B6D"/>
    <w:rsid w:val="009040BE"/>
    <w:rsid w:val="009042D6"/>
    <w:rsid w:val="00904310"/>
    <w:rsid w:val="00905837"/>
    <w:rsid w:val="00905ABB"/>
    <w:rsid w:val="00905BB4"/>
    <w:rsid w:val="00905BF2"/>
    <w:rsid w:val="0090672B"/>
    <w:rsid w:val="00906ABC"/>
    <w:rsid w:val="0090703F"/>
    <w:rsid w:val="00907740"/>
    <w:rsid w:val="00907EF4"/>
    <w:rsid w:val="00910064"/>
    <w:rsid w:val="00910076"/>
    <w:rsid w:val="00910213"/>
    <w:rsid w:val="0091036B"/>
    <w:rsid w:val="00910980"/>
    <w:rsid w:val="00910B28"/>
    <w:rsid w:val="0091193D"/>
    <w:rsid w:val="009124F8"/>
    <w:rsid w:val="0091368B"/>
    <w:rsid w:val="009136FC"/>
    <w:rsid w:val="00913934"/>
    <w:rsid w:val="00913A42"/>
    <w:rsid w:val="009141AF"/>
    <w:rsid w:val="0091487F"/>
    <w:rsid w:val="00915632"/>
    <w:rsid w:val="009157C0"/>
    <w:rsid w:val="00916A3B"/>
    <w:rsid w:val="00916E0D"/>
    <w:rsid w:val="00916EC1"/>
    <w:rsid w:val="00917144"/>
    <w:rsid w:val="00917FE5"/>
    <w:rsid w:val="00920B6C"/>
    <w:rsid w:val="00920C7E"/>
    <w:rsid w:val="009222A9"/>
    <w:rsid w:val="00922B29"/>
    <w:rsid w:val="009233AC"/>
    <w:rsid w:val="00923C0E"/>
    <w:rsid w:val="00924749"/>
    <w:rsid w:val="00924A51"/>
    <w:rsid w:val="00924C22"/>
    <w:rsid w:val="00924D4C"/>
    <w:rsid w:val="009255A1"/>
    <w:rsid w:val="00925D7B"/>
    <w:rsid w:val="009269E8"/>
    <w:rsid w:val="00927415"/>
    <w:rsid w:val="009308AC"/>
    <w:rsid w:val="00931295"/>
    <w:rsid w:val="009313BB"/>
    <w:rsid w:val="009316BF"/>
    <w:rsid w:val="009318DE"/>
    <w:rsid w:val="00931AB2"/>
    <w:rsid w:val="00932E81"/>
    <w:rsid w:val="00933F01"/>
    <w:rsid w:val="00933FC2"/>
    <w:rsid w:val="0093510D"/>
    <w:rsid w:val="00935706"/>
    <w:rsid w:val="00935A79"/>
    <w:rsid w:val="0093675D"/>
    <w:rsid w:val="00936E35"/>
    <w:rsid w:val="00936EC9"/>
    <w:rsid w:val="00937114"/>
    <w:rsid w:val="00937D72"/>
    <w:rsid w:val="00940068"/>
    <w:rsid w:val="00940C5F"/>
    <w:rsid w:val="009410A6"/>
    <w:rsid w:val="0094143F"/>
    <w:rsid w:val="00941455"/>
    <w:rsid w:val="00941697"/>
    <w:rsid w:val="00942533"/>
    <w:rsid w:val="0094262C"/>
    <w:rsid w:val="00942DBF"/>
    <w:rsid w:val="0094303A"/>
    <w:rsid w:val="0094365A"/>
    <w:rsid w:val="00944524"/>
    <w:rsid w:val="009446D6"/>
    <w:rsid w:val="009450BE"/>
    <w:rsid w:val="0094537F"/>
    <w:rsid w:val="00945A5F"/>
    <w:rsid w:val="00945EC4"/>
    <w:rsid w:val="00947BC5"/>
    <w:rsid w:val="00950C09"/>
    <w:rsid w:val="00950C4C"/>
    <w:rsid w:val="009520D9"/>
    <w:rsid w:val="00952193"/>
    <w:rsid w:val="00952CD1"/>
    <w:rsid w:val="0095379B"/>
    <w:rsid w:val="009543C4"/>
    <w:rsid w:val="009548EF"/>
    <w:rsid w:val="009553AD"/>
    <w:rsid w:val="009555A8"/>
    <w:rsid w:val="009556DA"/>
    <w:rsid w:val="00955727"/>
    <w:rsid w:val="009559F1"/>
    <w:rsid w:val="00955BCB"/>
    <w:rsid w:val="00955F6A"/>
    <w:rsid w:val="00956216"/>
    <w:rsid w:val="00956712"/>
    <w:rsid w:val="00956E56"/>
    <w:rsid w:val="00956FEB"/>
    <w:rsid w:val="00957118"/>
    <w:rsid w:val="009573CF"/>
    <w:rsid w:val="009577C7"/>
    <w:rsid w:val="009578D0"/>
    <w:rsid w:val="009579C2"/>
    <w:rsid w:val="009604CF"/>
    <w:rsid w:val="009605C6"/>
    <w:rsid w:val="00960E8A"/>
    <w:rsid w:val="00961623"/>
    <w:rsid w:val="009617F3"/>
    <w:rsid w:val="00961E7B"/>
    <w:rsid w:val="009624DC"/>
    <w:rsid w:val="00962872"/>
    <w:rsid w:val="009628EA"/>
    <w:rsid w:val="009631B9"/>
    <w:rsid w:val="0096332D"/>
    <w:rsid w:val="009643E6"/>
    <w:rsid w:val="00965192"/>
    <w:rsid w:val="00965D61"/>
    <w:rsid w:val="00966394"/>
    <w:rsid w:val="0096695F"/>
    <w:rsid w:val="00966A8C"/>
    <w:rsid w:val="00967331"/>
    <w:rsid w:val="00970624"/>
    <w:rsid w:val="00970653"/>
    <w:rsid w:val="00970CBF"/>
    <w:rsid w:val="00970F37"/>
    <w:rsid w:val="009711E1"/>
    <w:rsid w:val="0097120B"/>
    <w:rsid w:val="00971606"/>
    <w:rsid w:val="009716D1"/>
    <w:rsid w:val="00971FC0"/>
    <w:rsid w:val="009720B4"/>
    <w:rsid w:val="00972815"/>
    <w:rsid w:val="00972B1F"/>
    <w:rsid w:val="00972B9A"/>
    <w:rsid w:val="00972D14"/>
    <w:rsid w:val="0097347C"/>
    <w:rsid w:val="00973EF0"/>
    <w:rsid w:val="009746EC"/>
    <w:rsid w:val="00974D8B"/>
    <w:rsid w:val="00975455"/>
    <w:rsid w:val="00975494"/>
    <w:rsid w:val="009764C5"/>
    <w:rsid w:val="00976524"/>
    <w:rsid w:val="00976A8D"/>
    <w:rsid w:val="00977643"/>
    <w:rsid w:val="0098011D"/>
    <w:rsid w:val="00980C3B"/>
    <w:rsid w:val="00980DDF"/>
    <w:rsid w:val="00980F6C"/>
    <w:rsid w:val="009813B7"/>
    <w:rsid w:val="009823A1"/>
    <w:rsid w:val="00982518"/>
    <w:rsid w:val="009828F8"/>
    <w:rsid w:val="00982A9D"/>
    <w:rsid w:val="00982B1B"/>
    <w:rsid w:val="00983103"/>
    <w:rsid w:val="00983472"/>
    <w:rsid w:val="00983965"/>
    <w:rsid w:val="00983EE4"/>
    <w:rsid w:val="00984476"/>
    <w:rsid w:val="00984498"/>
    <w:rsid w:val="00984AFF"/>
    <w:rsid w:val="009851E0"/>
    <w:rsid w:val="009852A9"/>
    <w:rsid w:val="0098533F"/>
    <w:rsid w:val="009853FE"/>
    <w:rsid w:val="00985C49"/>
    <w:rsid w:val="00985CDD"/>
    <w:rsid w:val="00986B65"/>
    <w:rsid w:val="00986F1D"/>
    <w:rsid w:val="00987083"/>
    <w:rsid w:val="00987198"/>
    <w:rsid w:val="009877BE"/>
    <w:rsid w:val="00987BD8"/>
    <w:rsid w:val="00990164"/>
    <w:rsid w:val="009902DF"/>
    <w:rsid w:val="00990AFF"/>
    <w:rsid w:val="00990EE3"/>
    <w:rsid w:val="009912ED"/>
    <w:rsid w:val="009913B7"/>
    <w:rsid w:val="009913DD"/>
    <w:rsid w:val="009919D4"/>
    <w:rsid w:val="00991C62"/>
    <w:rsid w:val="00991D6A"/>
    <w:rsid w:val="00991D7E"/>
    <w:rsid w:val="00991F6E"/>
    <w:rsid w:val="009926D2"/>
    <w:rsid w:val="009933E5"/>
    <w:rsid w:val="009941F9"/>
    <w:rsid w:val="0099531C"/>
    <w:rsid w:val="00995A80"/>
    <w:rsid w:val="00995ACF"/>
    <w:rsid w:val="00996707"/>
    <w:rsid w:val="00996713"/>
    <w:rsid w:val="009A0E33"/>
    <w:rsid w:val="009A0F23"/>
    <w:rsid w:val="009A1071"/>
    <w:rsid w:val="009A132B"/>
    <w:rsid w:val="009A3BBC"/>
    <w:rsid w:val="009A4177"/>
    <w:rsid w:val="009A423B"/>
    <w:rsid w:val="009A46B6"/>
    <w:rsid w:val="009A472F"/>
    <w:rsid w:val="009A5473"/>
    <w:rsid w:val="009A567A"/>
    <w:rsid w:val="009A5839"/>
    <w:rsid w:val="009A5946"/>
    <w:rsid w:val="009A5D17"/>
    <w:rsid w:val="009A71C9"/>
    <w:rsid w:val="009A78CE"/>
    <w:rsid w:val="009A795D"/>
    <w:rsid w:val="009A7D41"/>
    <w:rsid w:val="009A7F34"/>
    <w:rsid w:val="009B0360"/>
    <w:rsid w:val="009B0FA7"/>
    <w:rsid w:val="009B1FFF"/>
    <w:rsid w:val="009B2C57"/>
    <w:rsid w:val="009B2CA4"/>
    <w:rsid w:val="009B3108"/>
    <w:rsid w:val="009B391E"/>
    <w:rsid w:val="009B4383"/>
    <w:rsid w:val="009B44F1"/>
    <w:rsid w:val="009B49E7"/>
    <w:rsid w:val="009B4F32"/>
    <w:rsid w:val="009B55B6"/>
    <w:rsid w:val="009B573B"/>
    <w:rsid w:val="009B583D"/>
    <w:rsid w:val="009B5874"/>
    <w:rsid w:val="009B6618"/>
    <w:rsid w:val="009B694E"/>
    <w:rsid w:val="009B6B65"/>
    <w:rsid w:val="009B7D38"/>
    <w:rsid w:val="009C03E5"/>
    <w:rsid w:val="009C088B"/>
    <w:rsid w:val="009C0A1D"/>
    <w:rsid w:val="009C0C96"/>
    <w:rsid w:val="009C12C0"/>
    <w:rsid w:val="009C2053"/>
    <w:rsid w:val="009C2343"/>
    <w:rsid w:val="009C2AF3"/>
    <w:rsid w:val="009C2B8F"/>
    <w:rsid w:val="009C2BD0"/>
    <w:rsid w:val="009C3362"/>
    <w:rsid w:val="009C3D8A"/>
    <w:rsid w:val="009C45A4"/>
    <w:rsid w:val="009C496A"/>
    <w:rsid w:val="009C4BD6"/>
    <w:rsid w:val="009C52EF"/>
    <w:rsid w:val="009C5AF4"/>
    <w:rsid w:val="009C5D8C"/>
    <w:rsid w:val="009C618C"/>
    <w:rsid w:val="009C62A9"/>
    <w:rsid w:val="009C6401"/>
    <w:rsid w:val="009C67D7"/>
    <w:rsid w:val="009C6F9A"/>
    <w:rsid w:val="009C7907"/>
    <w:rsid w:val="009C7F67"/>
    <w:rsid w:val="009D13BD"/>
    <w:rsid w:val="009D1823"/>
    <w:rsid w:val="009D1888"/>
    <w:rsid w:val="009D19F9"/>
    <w:rsid w:val="009D1DCF"/>
    <w:rsid w:val="009D2934"/>
    <w:rsid w:val="009D2C91"/>
    <w:rsid w:val="009D3435"/>
    <w:rsid w:val="009D421F"/>
    <w:rsid w:val="009D4366"/>
    <w:rsid w:val="009D43D2"/>
    <w:rsid w:val="009D473F"/>
    <w:rsid w:val="009D5760"/>
    <w:rsid w:val="009D5A8F"/>
    <w:rsid w:val="009D5E88"/>
    <w:rsid w:val="009D60D8"/>
    <w:rsid w:val="009D649D"/>
    <w:rsid w:val="009D676A"/>
    <w:rsid w:val="009D6909"/>
    <w:rsid w:val="009D70C2"/>
    <w:rsid w:val="009D71FD"/>
    <w:rsid w:val="009D782A"/>
    <w:rsid w:val="009D7D4F"/>
    <w:rsid w:val="009E08EF"/>
    <w:rsid w:val="009E1348"/>
    <w:rsid w:val="009E1508"/>
    <w:rsid w:val="009E1A75"/>
    <w:rsid w:val="009E206B"/>
    <w:rsid w:val="009E25AE"/>
    <w:rsid w:val="009E296F"/>
    <w:rsid w:val="009E2DE2"/>
    <w:rsid w:val="009E40A7"/>
    <w:rsid w:val="009E482E"/>
    <w:rsid w:val="009E48E2"/>
    <w:rsid w:val="009E4AA2"/>
    <w:rsid w:val="009E4EF0"/>
    <w:rsid w:val="009E5044"/>
    <w:rsid w:val="009E51B6"/>
    <w:rsid w:val="009E526A"/>
    <w:rsid w:val="009E5341"/>
    <w:rsid w:val="009E56C6"/>
    <w:rsid w:val="009E5787"/>
    <w:rsid w:val="009E62AF"/>
    <w:rsid w:val="009E63C0"/>
    <w:rsid w:val="009E6484"/>
    <w:rsid w:val="009E64C9"/>
    <w:rsid w:val="009E6502"/>
    <w:rsid w:val="009E65D6"/>
    <w:rsid w:val="009E662C"/>
    <w:rsid w:val="009E6C9F"/>
    <w:rsid w:val="009E6F61"/>
    <w:rsid w:val="009E7A2D"/>
    <w:rsid w:val="009E7BC8"/>
    <w:rsid w:val="009F0E0A"/>
    <w:rsid w:val="009F10A9"/>
    <w:rsid w:val="009F1BAF"/>
    <w:rsid w:val="009F1EA2"/>
    <w:rsid w:val="009F23FE"/>
    <w:rsid w:val="009F2A64"/>
    <w:rsid w:val="009F2EF0"/>
    <w:rsid w:val="009F2F5B"/>
    <w:rsid w:val="009F4672"/>
    <w:rsid w:val="009F4A9B"/>
    <w:rsid w:val="009F4AA9"/>
    <w:rsid w:val="009F4F41"/>
    <w:rsid w:val="009F544F"/>
    <w:rsid w:val="009F5F29"/>
    <w:rsid w:val="009F6EBE"/>
    <w:rsid w:val="009F7464"/>
    <w:rsid w:val="009F78ED"/>
    <w:rsid w:val="00A005DC"/>
    <w:rsid w:val="00A00BB2"/>
    <w:rsid w:val="00A010CE"/>
    <w:rsid w:val="00A01A81"/>
    <w:rsid w:val="00A01C17"/>
    <w:rsid w:val="00A02298"/>
    <w:rsid w:val="00A027FB"/>
    <w:rsid w:val="00A029C8"/>
    <w:rsid w:val="00A02C0F"/>
    <w:rsid w:val="00A03A4B"/>
    <w:rsid w:val="00A044F0"/>
    <w:rsid w:val="00A04A8B"/>
    <w:rsid w:val="00A04B9F"/>
    <w:rsid w:val="00A05506"/>
    <w:rsid w:val="00A056CE"/>
    <w:rsid w:val="00A05AB8"/>
    <w:rsid w:val="00A06091"/>
    <w:rsid w:val="00A063A3"/>
    <w:rsid w:val="00A06B73"/>
    <w:rsid w:val="00A06DF4"/>
    <w:rsid w:val="00A0757A"/>
    <w:rsid w:val="00A078B3"/>
    <w:rsid w:val="00A0798C"/>
    <w:rsid w:val="00A07CF1"/>
    <w:rsid w:val="00A10090"/>
    <w:rsid w:val="00A10603"/>
    <w:rsid w:val="00A10B8F"/>
    <w:rsid w:val="00A10E02"/>
    <w:rsid w:val="00A1115B"/>
    <w:rsid w:val="00A11C3D"/>
    <w:rsid w:val="00A11F57"/>
    <w:rsid w:val="00A12829"/>
    <w:rsid w:val="00A12884"/>
    <w:rsid w:val="00A12BB8"/>
    <w:rsid w:val="00A12F99"/>
    <w:rsid w:val="00A14303"/>
    <w:rsid w:val="00A143A7"/>
    <w:rsid w:val="00A14A09"/>
    <w:rsid w:val="00A152E3"/>
    <w:rsid w:val="00A15421"/>
    <w:rsid w:val="00A157D2"/>
    <w:rsid w:val="00A15BEE"/>
    <w:rsid w:val="00A15C99"/>
    <w:rsid w:val="00A16256"/>
    <w:rsid w:val="00A16955"/>
    <w:rsid w:val="00A16A7A"/>
    <w:rsid w:val="00A16D4A"/>
    <w:rsid w:val="00A16EF7"/>
    <w:rsid w:val="00A17324"/>
    <w:rsid w:val="00A2082E"/>
    <w:rsid w:val="00A20F24"/>
    <w:rsid w:val="00A2112D"/>
    <w:rsid w:val="00A213B8"/>
    <w:rsid w:val="00A21B0C"/>
    <w:rsid w:val="00A21B34"/>
    <w:rsid w:val="00A21D95"/>
    <w:rsid w:val="00A23426"/>
    <w:rsid w:val="00A240EB"/>
    <w:rsid w:val="00A246E4"/>
    <w:rsid w:val="00A254BA"/>
    <w:rsid w:val="00A25604"/>
    <w:rsid w:val="00A25F2C"/>
    <w:rsid w:val="00A266AF"/>
    <w:rsid w:val="00A26996"/>
    <w:rsid w:val="00A26AC4"/>
    <w:rsid w:val="00A26FD7"/>
    <w:rsid w:val="00A27DA5"/>
    <w:rsid w:val="00A303A8"/>
    <w:rsid w:val="00A3090E"/>
    <w:rsid w:val="00A30B95"/>
    <w:rsid w:val="00A30C37"/>
    <w:rsid w:val="00A31095"/>
    <w:rsid w:val="00A310D5"/>
    <w:rsid w:val="00A318F0"/>
    <w:rsid w:val="00A31AC5"/>
    <w:rsid w:val="00A321FC"/>
    <w:rsid w:val="00A32877"/>
    <w:rsid w:val="00A333FC"/>
    <w:rsid w:val="00A338A3"/>
    <w:rsid w:val="00A343F1"/>
    <w:rsid w:val="00A345EE"/>
    <w:rsid w:val="00A355C6"/>
    <w:rsid w:val="00A359A0"/>
    <w:rsid w:val="00A361C9"/>
    <w:rsid w:val="00A36658"/>
    <w:rsid w:val="00A372EB"/>
    <w:rsid w:val="00A37A49"/>
    <w:rsid w:val="00A37B4E"/>
    <w:rsid w:val="00A40201"/>
    <w:rsid w:val="00A40212"/>
    <w:rsid w:val="00A405F4"/>
    <w:rsid w:val="00A40F48"/>
    <w:rsid w:val="00A41251"/>
    <w:rsid w:val="00A418C0"/>
    <w:rsid w:val="00A419D3"/>
    <w:rsid w:val="00A41E26"/>
    <w:rsid w:val="00A41E98"/>
    <w:rsid w:val="00A42A09"/>
    <w:rsid w:val="00A42FEE"/>
    <w:rsid w:val="00A436B3"/>
    <w:rsid w:val="00A437DB"/>
    <w:rsid w:val="00A43916"/>
    <w:rsid w:val="00A4393B"/>
    <w:rsid w:val="00A4427A"/>
    <w:rsid w:val="00A44539"/>
    <w:rsid w:val="00A4484F"/>
    <w:rsid w:val="00A44F76"/>
    <w:rsid w:val="00A453C7"/>
    <w:rsid w:val="00A45496"/>
    <w:rsid w:val="00A45F27"/>
    <w:rsid w:val="00A461B9"/>
    <w:rsid w:val="00A46593"/>
    <w:rsid w:val="00A46AF7"/>
    <w:rsid w:val="00A46E4A"/>
    <w:rsid w:val="00A46F7A"/>
    <w:rsid w:val="00A46FB9"/>
    <w:rsid w:val="00A4736B"/>
    <w:rsid w:val="00A50155"/>
    <w:rsid w:val="00A5273D"/>
    <w:rsid w:val="00A527A2"/>
    <w:rsid w:val="00A527A6"/>
    <w:rsid w:val="00A52A1B"/>
    <w:rsid w:val="00A52A69"/>
    <w:rsid w:val="00A5377C"/>
    <w:rsid w:val="00A53BDF"/>
    <w:rsid w:val="00A53DAA"/>
    <w:rsid w:val="00A54054"/>
    <w:rsid w:val="00A5460A"/>
    <w:rsid w:val="00A54614"/>
    <w:rsid w:val="00A54C18"/>
    <w:rsid w:val="00A55080"/>
    <w:rsid w:val="00A553B5"/>
    <w:rsid w:val="00A55A14"/>
    <w:rsid w:val="00A55BC8"/>
    <w:rsid w:val="00A55E21"/>
    <w:rsid w:val="00A5607B"/>
    <w:rsid w:val="00A56405"/>
    <w:rsid w:val="00A57941"/>
    <w:rsid w:val="00A600FD"/>
    <w:rsid w:val="00A601DF"/>
    <w:rsid w:val="00A60474"/>
    <w:rsid w:val="00A612AB"/>
    <w:rsid w:val="00A61625"/>
    <w:rsid w:val="00A62693"/>
    <w:rsid w:val="00A62DF5"/>
    <w:rsid w:val="00A631E3"/>
    <w:rsid w:val="00A64A11"/>
    <w:rsid w:val="00A64DD9"/>
    <w:rsid w:val="00A6520E"/>
    <w:rsid w:val="00A652A8"/>
    <w:rsid w:val="00A65B8C"/>
    <w:rsid w:val="00A66012"/>
    <w:rsid w:val="00A6621D"/>
    <w:rsid w:val="00A66633"/>
    <w:rsid w:val="00A66C93"/>
    <w:rsid w:val="00A66CF4"/>
    <w:rsid w:val="00A674A6"/>
    <w:rsid w:val="00A67908"/>
    <w:rsid w:val="00A701F3"/>
    <w:rsid w:val="00A7040F"/>
    <w:rsid w:val="00A7056B"/>
    <w:rsid w:val="00A70893"/>
    <w:rsid w:val="00A70D4E"/>
    <w:rsid w:val="00A70E92"/>
    <w:rsid w:val="00A712E7"/>
    <w:rsid w:val="00A7135A"/>
    <w:rsid w:val="00A71B7F"/>
    <w:rsid w:val="00A71F0B"/>
    <w:rsid w:val="00A72144"/>
    <w:rsid w:val="00A72B5D"/>
    <w:rsid w:val="00A73B7E"/>
    <w:rsid w:val="00A743DB"/>
    <w:rsid w:val="00A74419"/>
    <w:rsid w:val="00A74B5D"/>
    <w:rsid w:val="00A74D9B"/>
    <w:rsid w:val="00A74E53"/>
    <w:rsid w:val="00A74FE8"/>
    <w:rsid w:val="00A765AA"/>
    <w:rsid w:val="00A770B3"/>
    <w:rsid w:val="00A77352"/>
    <w:rsid w:val="00A77960"/>
    <w:rsid w:val="00A8009D"/>
    <w:rsid w:val="00A80ABE"/>
    <w:rsid w:val="00A80DDD"/>
    <w:rsid w:val="00A80F4D"/>
    <w:rsid w:val="00A8130F"/>
    <w:rsid w:val="00A81ABE"/>
    <w:rsid w:val="00A81E15"/>
    <w:rsid w:val="00A81E2C"/>
    <w:rsid w:val="00A827F7"/>
    <w:rsid w:val="00A829A2"/>
    <w:rsid w:val="00A82FF0"/>
    <w:rsid w:val="00A832B2"/>
    <w:rsid w:val="00A83400"/>
    <w:rsid w:val="00A83742"/>
    <w:rsid w:val="00A837AD"/>
    <w:rsid w:val="00A83948"/>
    <w:rsid w:val="00A83A98"/>
    <w:rsid w:val="00A83FC6"/>
    <w:rsid w:val="00A842E3"/>
    <w:rsid w:val="00A85502"/>
    <w:rsid w:val="00A862DA"/>
    <w:rsid w:val="00A866A0"/>
    <w:rsid w:val="00A87010"/>
    <w:rsid w:val="00A87F74"/>
    <w:rsid w:val="00A90033"/>
    <w:rsid w:val="00A90185"/>
    <w:rsid w:val="00A90388"/>
    <w:rsid w:val="00A90720"/>
    <w:rsid w:val="00A90747"/>
    <w:rsid w:val="00A90A25"/>
    <w:rsid w:val="00A90A7F"/>
    <w:rsid w:val="00A916F5"/>
    <w:rsid w:val="00A91A1E"/>
    <w:rsid w:val="00A9218D"/>
    <w:rsid w:val="00A922FB"/>
    <w:rsid w:val="00A924FE"/>
    <w:rsid w:val="00A9262B"/>
    <w:rsid w:val="00A9319A"/>
    <w:rsid w:val="00A93711"/>
    <w:rsid w:val="00A938C0"/>
    <w:rsid w:val="00A94283"/>
    <w:rsid w:val="00A953F7"/>
    <w:rsid w:val="00A9542D"/>
    <w:rsid w:val="00A9544E"/>
    <w:rsid w:val="00A95C2B"/>
    <w:rsid w:val="00A9638D"/>
    <w:rsid w:val="00A96A34"/>
    <w:rsid w:val="00A96C8A"/>
    <w:rsid w:val="00A96E51"/>
    <w:rsid w:val="00A97033"/>
    <w:rsid w:val="00A97751"/>
    <w:rsid w:val="00AA030E"/>
    <w:rsid w:val="00AA045B"/>
    <w:rsid w:val="00AA1D72"/>
    <w:rsid w:val="00AA238E"/>
    <w:rsid w:val="00AA2ADC"/>
    <w:rsid w:val="00AA2E6C"/>
    <w:rsid w:val="00AA3159"/>
    <w:rsid w:val="00AA34E9"/>
    <w:rsid w:val="00AA3AF4"/>
    <w:rsid w:val="00AA3CAA"/>
    <w:rsid w:val="00AA3FA3"/>
    <w:rsid w:val="00AA435B"/>
    <w:rsid w:val="00AA44AF"/>
    <w:rsid w:val="00AA4DE4"/>
    <w:rsid w:val="00AA5539"/>
    <w:rsid w:val="00AA570F"/>
    <w:rsid w:val="00AA5BB7"/>
    <w:rsid w:val="00AA5F7E"/>
    <w:rsid w:val="00AA63E2"/>
    <w:rsid w:val="00AA7135"/>
    <w:rsid w:val="00AA749F"/>
    <w:rsid w:val="00AB0DA5"/>
    <w:rsid w:val="00AB11D2"/>
    <w:rsid w:val="00AB19F2"/>
    <w:rsid w:val="00AB1D11"/>
    <w:rsid w:val="00AB1D1B"/>
    <w:rsid w:val="00AB1D84"/>
    <w:rsid w:val="00AB27AD"/>
    <w:rsid w:val="00AB285E"/>
    <w:rsid w:val="00AB2890"/>
    <w:rsid w:val="00AB2F9D"/>
    <w:rsid w:val="00AB4719"/>
    <w:rsid w:val="00AB4731"/>
    <w:rsid w:val="00AB4B79"/>
    <w:rsid w:val="00AB57C3"/>
    <w:rsid w:val="00AB5CBF"/>
    <w:rsid w:val="00AB69DC"/>
    <w:rsid w:val="00AB6A36"/>
    <w:rsid w:val="00AB6A7D"/>
    <w:rsid w:val="00AB712B"/>
    <w:rsid w:val="00AB723B"/>
    <w:rsid w:val="00AB7F42"/>
    <w:rsid w:val="00AC014C"/>
    <w:rsid w:val="00AC0B31"/>
    <w:rsid w:val="00AC230F"/>
    <w:rsid w:val="00AC2845"/>
    <w:rsid w:val="00AC28E3"/>
    <w:rsid w:val="00AC2E5C"/>
    <w:rsid w:val="00AC32B8"/>
    <w:rsid w:val="00AC3B93"/>
    <w:rsid w:val="00AC4973"/>
    <w:rsid w:val="00AC4ED1"/>
    <w:rsid w:val="00AC548A"/>
    <w:rsid w:val="00AC5564"/>
    <w:rsid w:val="00AC56D9"/>
    <w:rsid w:val="00AC6B51"/>
    <w:rsid w:val="00AC6FAB"/>
    <w:rsid w:val="00AC7081"/>
    <w:rsid w:val="00AC7ACE"/>
    <w:rsid w:val="00AD1140"/>
    <w:rsid w:val="00AD1227"/>
    <w:rsid w:val="00AD1579"/>
    <w:rsid w:val="00AD1848"/>
    <w:rsid w:val="00AD1ADF"/>
    <w:rsid w:val="00AD20AB"/>
    <w:rsid w:val="00AD4157"/>
    <w:rsid w:val="00AD4384"/>
    <w:rsid w:val="00AD4B88"/>
    <w:rsid w:val="00AD53CA"/>
    <w:rsid w:val="00AD5499"/>
    <w:rsid w:val="00AD597E"/>
    <w:rsid w:val="00AD7E10"/>
    <w:rsid w:val="00AE0D90"/>
    <w:rsid w:val="00AE0F75"/>
    <w:rsid w:val="00AE1D2F"/>
    <w:rsid w:val="00AE2037"/>
    <w:rsid w:val="00AE2480"/>
    <w:rsid w:val="00AE2F9D"/>
    <w:rsid w:val="00AE3119"/>
    <w:rsid w:val="00AE4493"/>
    <w:rsid w:val="00AE4A98"/>
    <w:rsid w:val="00AE4CD5"/>
    <w:rsid w:val="00AE5BA5"/>
    <w:rsid w:val="00AE66FC"/>
    <w:rsid w:val="00AE6CD7"/>
    <w:rsid w:val="00AE6F9F"/>
    <w:rsid w:val="00AE79B4"/>
    <w:rsid w:val="00AE7B72"/>
    <w:rsid w:val="00AE7EEA"/>
    <w:rsid w:val="00AF0BB4"/>
    <w:rsid w:val="00AF1255"/>
    <w:rsid w:val="00AF1B55"/>
    <w:rsid w:val="00AF1C13"/>
    <w:rsid w:val="00AF2613"/>
    <w:rsid w:val="00AF3646"/>
    <w:rsid w:val="00AF3AC8"/>
    <w:rsid w:val="00AF3EF5"/>
    <w:rsid w:val="00AF54AC"/>
    <w:rsid w:val="00AF55FB"/>
    <w:rsid w:val="00AF5750"/>
    <w:rsid w:val="00AF697D"/>
    <w:rsid w:val="00AF6A1D"/>
    <w:rsid w:val="00AF6B1C"/>
    <w:rsid w:val="00AF6BBE"/>
    <w:rsid w:val="00AF6E48"/>
    <w:rsid w:val="00AF74AE"/>
    <w:rsid w:val="00AF7C8A"/>
    <w:rsid w:val="00AF7EF6"/>
    <w:rsid w:val="00B003EF"/>
    <w:rsid w:val="00B00C13"/>
    <w:rsid w:val="00B0115F"/>
    <w:rsid w:val="00B0183B"/>
    <w:rsid w:val="00B01C90"/>
    <w:rsid w:val="00B028CD"/>
    <w:rsid w:val="00B028E6"/>
    <w:rsid w:val="00B02E3A"/>
    <w:rsid w:val="00B03948"/>
    <w:rsid w:val="00B03F57"/>
    <w:rsid w:val="00B04B33"/>
    <w:rsid w:val="00B052A4"/>
    <w:rsid w:val="00B05584"/>
    <w:rsid w:val="00B059B5"/>
    <w:rsid w:val="00B05ACD"/>
    <w:rsid w:val="00B05B09"/>
    <w:rsid w:val="00B0687D"/>
    <w:rsid w:val="00B06AC0"/>
    <w:rsid w:val="00B06F83"/>
    <w:rsid w:val="00B07881"/>
    <w:rsid w:val="00B07DA3"/>
    <w:rsid w:val="00B10270"/>
    <w:rsid w:val="00B102F2"/>
    <w:rsid w:val="00B10412"/>
    <w:rsid w:val="00B1050C"/>
    <w:rsid w:val="00B10C51"/>
    <w:rsid w:val="00B11158"/>
    <w:rsid w:val="00B11370"/>
    <w:rsid w:val="00B1190A"/>
    <w:rsid w:val="00B11AFA"/>
    <w:rsid w:val="00B11CD9"/>
    <w:rsid w:val="00B123BB"/>
    <w:rsid w:val="00B12581"/>
    <w:rsid w:val="00B12BB3"/>
    <w:rsid w:val="00B12EFF"/>
    <w:rsid w:val="00B1304E"/>
    <w:rsid w:val="00B1352A"/>
    <w:rsid w:val="00B1383E"/>
    <w:rsid w:val="00B1394B"/>
    <w:rsid w:val="00B13D02"/>
    <w:rsid w:val="00B145FC"/>
    <w:rsid w:val="00B14BF7"/>
    <w:rsid w:val="00B152B7"/>
    <w:rsid w:val="00B1550C"/>
    <w:rsid w:val="00B15651"/>
    <w:rsid w:val="00B15937"/>
    <w:rsid w:val="00B16063"/>
    <w:rsid w:val="00B16120"/>
    <w:rsid w:val="00B1635D"/>
    <w:rsid w:val="00B164DA"/>
    <w:rsid w:val="00B16504"/>
    <w:rsid w:val="00B16C38"/>
    <w:rsid w:val="00B16DCF"/>
    <w:rsid w:val="00B16E7E"/>
    <w:rsid w:val="00B16F11"/>
    <w:rsid w:val="00B17358"/>
    <w:rsid w:val="00B177F5"/>
    <w:rsid w:val="00B206EF"/>
    <w:rsid w:val="00B20F7B"/>
    <w:rsid w:val="00B22A0A"/>
    <w:rsid w:val="00B22CED"/>
    <w:rsid w:val="00B230B0"/>
    <w:rsid w:val="00B23C25"/>
    <w:rsid w:val="00B242DD"/>
    <w:rsid w:val="00B24A18"/>
    <w:rsid w:val="00B24AC5"/>
    <w:rsid w:val="00B24C4E"/>
    <w:rsid w:val="00B24FA9"/>
    <w:rsid w:val="00B2520E"/>
    <w:rsid w:val="00B252B5"/>
    <w:rsid w:val="00B25396"/>
    <w:rsid w:val="00B254C7"/>
    <w:rsid w:val="00B25950"/>
    <w:rsid w:val="00B26507"/>
    <w:rsid w:val="00B266B1"/>
    <w:rsid w:val="00B26816"/>
    <w:rsid w:val="00B26BAD"/>
    <w:rsid w:val="00B26C2A"/>
    <w:rsid w:val="00B27BBF"/>
    <w:rsid w:val="00B30364"/>
    <w:rsid w:val="00B30477"/>
    <w:rsid w:val="00B3173C"/>
    <w:rsid w:val="00B31C04"/>
    <w:rsid w:val="00B32B83"/>
    <w:rsid w:val="00B32BE8"/>
    <w:rsid w:val="00B33052"/>
    <w:rsid w:val="00B33146"/>
    <w:rsid w:val="00B334A4"/>
    <w:rsid w:val="00B3369C"/>
    <w:rsid w:val="00B3390E"/>
    <w:rsid w:val="00B343C8"/>
    <w:rsid w:val="00B347C6"/>
    <w:rsid w:val="00B355E2"/>
    <w:rsid w:val="00B358E4"/>
    <w:rsid w:val="00B35F8A"/>
    <w:rsid w:val="00B3689F"/>
    <w:rsid w:val="00B36D1B"/>
    <w:rsid w:val="00B37AD8"/>
    <w:rsid w:val="00B4174F"/>
    <w:rsid w:val="00B41890"/>
    <w:rsid w:val="00B41BAC"/>
    <w:rsid w:val="00B41EE1"/>
    <w:rsid w:val="00B4232F"/>
    <w:rsid w:val="00B42876"/>
    <w:rsid w:val="00B42921"/>
    <w:rsid w:val="00B42E07"/>
    <w:rsid w:val="00B43515"/>
    <w:rsid w:val="00B4359C"/>
    <w:rsid w:val="00B46088"/>
    <w:rsid w:val="00B46728"/>
    <w:rsid w:val="00B4686A"/>
    <w:rsid w:val="00B469E8"/>
    <w:rsid w:val="00B46BBF"/>
    <w:rsid w:val="00B46FDF"/>
    <w:rsid w:val="00B47230"/>
    <w:rsid w:val="00B4744E"/>
    <w:rsid w:val="00B474BC"/>
    <w:rsid w:val="00B47989"/>
    <w:rsid w:val="00B504A0"/>
    <w:rsid w:val="00B50628"/>
    <w:rsid w:val="00B5079E"/>
    <w:rsid w:val="00B5172A"/>
    <w:rsid w:val="00B51DFC"/>
    <w:rsid w:val="00B52A52"/>
    <w:rsid w:val="00B5337C"/>
    <w:rsid w:val="00B5463B"/>
    <w:rsid w:val="00B54B76"/>
    <w:rsid w:val="00B55481"/>
    <w:rsid w:val="00B55822"/>
    <w:rsid w:val="00B55C28"/>
    <w:rsid w:val="00B57697"/>
    <w:rsid w:val="00B57D63"/>
    <w:rsid w:val="00B57E5D"/>
    <w:rsid w:val="00B60331"/>
    <w:rsid w:val="00B60ED5"/>
    <w:rsid w:val="00B611B1"/>
    <w:rsid w:val="00B613EE"/>
    <w:rsid w:val="00B62777"/>
    <w:rsid w:val="00B62D27"/>
    <w:rsid w:val="00B64442"/>
    <w:rsid w:val="00B656F8"/>
    <w:rsid w:val="00B6588B"/>
    <w:rsid w:val="00B65B8A"/>
    <w:rsid w:val="00B66310"/>
    <w:rsid w:val="00B67208"/>
    <w:rsid w:val="00B677FD"/>
    <w:rsid w:val="00B67D67"/>
    <w:rsid w:val="00B67DA6"/>
    <w:rsid w:val="00B70B26"/>
    <w:rsid w:val="00B71771"/>
    <w:rsid w:val="00B7282E"/>
    <w:rsid w:val="00B732C1"/>
    <w:rsid w:val="00B734A6"/>
    <w:rsid w:val="00B73F4A"/>
    <w:rsid w:val="00B74A39"/>
    <w:rsid w:val="00B74CC6"/>
    <w:rsid w:val="00B74EBB"/>
    <w:rsid w:val="00B74F21"/>
    <w:rsid w:val="00B757D5"/>
    <w:rsid w:val="00B758D3"/>
    <w:rsid w:val="00B7652B"/>
    <w:rsid w:val="00B76C0A"/>
    <w:rsid w:val="00B777A2"/>
    <w:rsid w:val="00B77BF6"/>
    <w:rsid w:val="00B8035B"/>
    <w:rsid w:val="00B8044D"/>
    <w:rsid w:val="00B809AD"/>
    <w:rsid w:val="00B80BC3"/>
    <w:rsid w:val="00B80E4F"/>
    <w:rsid w:val="00B80F1D"/>
    <w:rsid w:val="00B8186B"/>
    <w:rsid w:val="00B82131"/>
    <w:rsid w:val="00B82443"/>
    <w:rsid w:val="00B82706"/>
    <w:rsid w:val="00B82735"/>
    <w:rsid w:val="00B82B6F"/>
    <w:rsid w:val="00B83415"/>
    <w:rsid w:val="00B83C87"/>
    <w:rsid w:val="00B83E2E"/>
    <w:rsid w:val="00B8460E"/>
    <w:rsid w:val="00B850B3"/>
    <w:rsid w:val="00B85DD4"/>
    <w:rsid w:val="00B85E32"/>
    <w:rsid w:val="00B85FA1"/>
    <w:rsid w:val="00B86EB1"/>
    <w:rsid w:val="00B87397"/>
    <w:rsid w:val="00B87B8D"/>
    <w:rsid w:val="00B91391"/>
    <w:rsid w:val="00B91650"/>
    <w:rsid w:val="00B91754"/>
    <w:rsid w:val="00B92304"/>
    <w:rsid w:val="00B92378"/>
    <w:rsid w:val="00B9253F"/>
    <w:rsid w:val="00B929CB"/>
    <w:rsid w:val="00B92BAB"/>
    <w:rsid w:val="00B93A3E"/>
    <w:rsid w:val="00B93B14"/>
    <w:rsid w:val="00B94FA4"/>
    <w:rsid w:val="00B95E03"/>
    <w:rsid w:val="00B969A0"/>
    <w:rsid w:val="00B971FD"/>
    <w:rsid w:val="00BA04B3"/>
    <w:rsid w:val="00BA083F"/>
    <w:rsid w:val="00BA0909"/>
    <w:rsid w:val="00BA14AC"/>
    <w:rsid w:val="00BA1605"/>
    <w:rsid w:val="00BA1CBD"/>
    <w:rsid w:val="00BA1DC6"/>
    <w:rsid w:val="00BA2807"/>
    <w:rsid w:val="00BA2E75"/>
    <w:rsid w:val="00BA3165"/>
    <w:rsid w:val="00BA3C18"/>
    <w:rsid w:val="00BA43A2"/>
    <w:rsid w:val="00BA49DB"/>
    <w:rsid w:val="00BA4BF3"/>
    <w:rsid w:val="00BA595C"/>
    <w:rsid w:val="00BA59D5"/>
    <w:rsid w:val="00BA5E8A"/>
    <w:rsid w:val="00BA6E5A"/>
    <w:rsid w:val="00BA6F29"/>
    <w:rsid w:val="00BA70C2"/>
    <w:rsid w:val="00BA7325"/>
    <w:rsid w:val="00BA783D"/>
    <w:rsid w:val="00BB06DA"/>
    <w:rsid w:val="00BB0DC5"/>
    <w:rsid w:val="00BB10C2"/>
    <w:rsid w:val="00BB12EE"/>
    <w:rsid w:val="00BB1345"/>
    <w:rsid w:val="00BB168E"/>
    <w:rsid w:val="00BB1801"/>
    <w:rsid w:val="00BB2082"/>
    <w:rsid w:val="00BB239A"/>
    <w:rsid w:val="00BB241B"/>
    <w:rsid w:val="00BB26E7"/>
    <w:rsid w:val="00BB2DEA"/>
    <w:rsid w:val="00BB2FD5"/>
    <w:rsid w:val="00BB31ED"/>
    <w:rsid w:val="00BB33C0"/>
    <w:rsid w:val="00BB391E"/>
    <w:rsid w:val="00BB3AF0"/>
    <w:rsid w:val="00BB3CBF"/>
    <w:rsid w:val="00BB3F51"/>
    <w:rsid w:val="00BB3FEB"/>
    <w:rsid w:val="00BB42AA"/>
    <w:rsid w:val="00BB48D6"/>
    <w:rsid w:val="00BB4DF8"/>
    <w:rsid w:val="00BB52D8"/>
    <w:rsid w:val="00BB547D"/>
    <w:rsid w:val="00BB5945"/>
    <w:rsid w:val="00BB5D3D"/>
    <w:rsid w:val="00BB6448"/>
    <w:rsid w:val="00BB65A5"/>
    <w:rsid w:val="00BB6751"/>
    <w:rsid w:val="00BB6947"/>
    <w:rsid w:val="00BB6950"/>
    <w:rsid w:val="00BB6A86"/>
    <w:rsid w:val="00BB6AC4"/>
    <w:rsid w:val="00BB6E22"/>
    <w:rsid w:val="00BB6F31"/>
    <w:rsid w:val="00BC0119"/>
    <w:rsid w:val="00BC0B76"/>
    <w:rsid w:val="00BC0C88"/>
    <w:rsid w:val="00BC0D7D"/>
    <w:rsid w:val="00BC0F12"/>
    <w:rsid w:val="00BC121F"/>
    <w:rsid w:val="00BC1911"/>
    <w:rsid w:val="00BC1AAB"/>
    <w:rsid w:val="00BC1D96"/>
    <w:rsid w:val="00BC227B"/>
    <w:rsid w:val="00BC3310"/>
    <w:rsid w:val="00BC39AA"/>
    <w:rsid w:val="00BC3A5C"/>
    <w:rsid w:val="00BC3C16"/>
    <w:rsid w:val="00BC4965"/>
    <w:rsid w:val="00BC4EAC"/>
    <w:rsid w:val="00BC4EF9"/>
    <w:rsid w:val="00BC4F04"/>
    <w:rsid w:val="00BC681F"/>
    <w:rsid w:val="00BC6957"/>
    <w:rsid w:val="00BC6BEF"/>
    <w:rsid w:val="00BC6CEC"/>
    <w:rsid w:val="00BC7DEF"/>
    <w:rsid w:val="00BC7F10"/>
    <w:rsid w:val="00BD1393"/>
    <w:rsid w:val="00BD16E8"/>
    <w:rsid w:val="00BD2163"/>
    <w:rsid w:val="00BD2787"/>
    <w:rsid w:val="00BD2B21"/>
    <w:rsid w:val="00BD3A84"/>
    <w:rsid w:val="00BD41DF"/>
    <w:rsid w:val="00BD42CC"/>
    <w:rsid w:val="00BD5738"/>
    <w:rsid w:val="00BD5D0F"/>
    <w:rsid w:val="00BD5DEF"/>
    <w:rsid w:val="00BD5F25"/>
    <w:rsid w:val="00BD6052"/>
    <w:rsid w:val="00BD6846"/>
    <w:rsid w:val="00BD6C13"/>
    <w:rsid w:val="00BD6D98"/>
    <w:rsid w:val="00BD7130"/>
    <w:rsid w:val="00BD72CE"/>
    <w:rsid w:val="00BE15AC"/>
    <w:rsid w:val="00BE16A5"/>
    <w:rsid w:val="00BE1A07"/>
    <w:rsid w:val="00BE1ED9"/>
    <w:rsid w:val="00BE2613"/>
    <w:rsid w:val="00BE2849"/>
    <w:rsid w:val="00BE34B2"/>
    <w:rsid w:val="00BE453C"/>
    <w:rsid w:val="00BE49EA"/>
    <w:rsid w:val="00BE4C83"/>
    <w:rsid w:val="00BE4FF6"/>
    <w:rsid w:val="00BE5966"/>
    <w:rsid w:val="00BE6487"/>
    <w:rsid w:val="00BE66C0"/>
    <w:rsid w:val="00BE692E"/>
    <w:rsid w:val="00BE7F02"/>
    <w:rsid w:val="00BF0678"/>
    <w:rsid w:val="00BF0692"/>
    <w:rsid w:val="00BF0A6B"/>
    <w:rsid w:val="00BF0F05"/>
    <w:rsid w:val="00BF1290"/>
    <w:rsid w:val="00BF15DF"/>
    <w:rsid w:val="00BF1820"/>
    <w:rsid w:val="00BF1934"/>
    <w:rsid w:val="00BF24B3"/>
    <w:rsid w:val="00BF2580"/>
    <w:rsid w:val="00BF328E"/>
    <w:rsid w:val="00BF3CAF"/>
    <w:rsid w:val="00BF3DD1"/>
    <w:rsid w:val="00BF531A"/>
    <w:rsid w:val="00BF54C2"/>
    <w:rsid w:val="00BF5DCC"/>
    <w:rsid w:val="00BF63BE"/>
    <w:rsid w:val="00BF6A12"/>
    <w:rsid w:val="00BF6A1E"/>
    <w:rsid w:val="00C005FE"/>
    <w:rsid w:val="00C010D2"/>
    <w:rsid w:val="00C010EA"/>
    <w:rsid w:val="00C022E7"/>
    <w:rsid w:val="00C02355"/>
    <w:rsid w:val="00C0308A"/>
    <w:rsid w:val="00C03386"/>
    <w:rsid w:val="00C04F3C"/>
    <w:rsid w:val="00C050E1"/>
    <w:rsid w:val="00C05889"/>
    <w:rsid w:val="00C059B2"/>
    <w:rsid w:val="00C05A95"/>
    <w:rsid w:val="00C05DE6"/>
    <w:rsid w:val="00C062CA"/>
    <w:rsid w:val="00C0667A"/>
    <w:rsid w:val="00C06752"/>
    <w:rsid w:val="00C06D31"/>
    <w:rsid w:val="00C06EED"/>
    <w:rsid w:val="00C07817"/>
    <w:rsid w:val="00C110F6"/>
    <w:rsid w:val="00C1163B"/>
    <w:rsid w:val="00C11A42"/>
    <w:rsid w:val="00C11E6D"/>
    <w:rsid w:val="00C11E7C"/>
    <w:rsid w:val="00C12385"/>
    <w:rsid w:val="00C12498"/>
    <w:rsid w:val="00C12A90"/>
    <w:rsid w:val="00C139FE"/>
    <w:rsid w:val="00C13D47"/>
    <w:rsid w:val="00C13F00"/>
    <w:rsid w:val="00C13F43"/>
    <w:rsid w:val="00C1403C"/>
    <w:rsid w:val="00C14A12"/>
    <w:rsid w:val="00C14E70"/>
    <w:rsid w:val="00C15EB3"/>
    <w:rsid w:val="00C15F8D"/>
    <w:rsid w:val="00C1644C"/>
    <w:rsid w:val="00C16D16"/>
    <w:rsid w:val="00C17C38"/>
    <w:rsid w:val="00C20651"/>
    <w:rsid w:val="00C20D34"/>
    <w:rsid w:val="00C21162"/>
    <w:rsid w:val="00C21C19"/>
    <w:rsid w:val="00C21ECA"/>
    <w:rsid w:val="00C2203B"/>
    <w:rsid w:val="00C2268F"/>
    <w:rsid w:val="00C22905"/>
    <w:rsid w:val="00C22D98"/>
    <w:rsid w:val="00C23986"/>
    <w:rsid w:val="00C23A30"/>
    <w:rsid w:val="00C243A6"/>
    <w:rsid w:val="00C24F19"/>
    <w:rsid w:val="00C259C5"/>
    <w:rsid w:val="00C25E59"/>
    <w:rsid w:val="00C25F97"/>
    <w:rsid w:val="00C26043"/>
    <w:rsid w:val="00C26245"/>
    <w:rsid w:val="00C267C0"/>
    <w:rsid w:val="00C2743D"/>
    <w:rsid w:val="00C27C67"/>
    <w:rsid w:val="00C304DB"/>
    <w:rsid w:val="00C30C1B"/>
    <w:rsid w:val="00C30FEC"/>
    <w:rsid w:val="00C3128C"/>
    <w:rsid w:val="00C314FF"/>
    <w:rsid w:val="00C3155F"/>
    <w:rsid w:val="00C31BD6"/>
    <w:rsid w:val="00C3225C"/>
    <w:rsid w:val="00C323B4"/>
    <w:rsid w:val="00C32747"/>
    <w:rsid w:val="00C330B1"/>
    <w:rsid w:val="00C3330A"/>
    <w:rsid w:val="00C334A3"/>
    <w:rsid w:val="00C33721"/>
    <w:rsid w:val="00C33815"/>
    <w:rsid w:val="00C33C3F"/>
    <w:rsid w:val="00C35121"/>
    <w:rsid w:val="00C3588B"/>
    <w:rsid w:val="00C36268"/>
    <w:rsid w:val="00C3707A"/>
    <w:rsid w:val="00C371B8"/>
    <w:rsid w:val="00C378A7"/>
    <w:rsid w:val="00C4072E"/>
    <w:rsid w:val="00C41151"/>
    <w:rsid w:val="00C41B46"/>
    <w:rsid w:val="00C41FE2"/>
    <w:rsid w:val="00C42431"/>
    <w:rsid w:val="00C43585"/>
    <w:rsid w:val="00C43D1A"/>
    <w:rsid w:val="00C4474D"/>
    <w:rsid w:val="00C44D23"/>
    <w:rsid w:val="00C44EC1"/>
    <w:rsid w:val="00C45005"/>
    <w:rsid w:val="00C453C6"/>
    <w:rsid w:val="00C457B2"/>
    <w:rsid w:val="00C45955"/>
    <w:rsid w:val="00C46045"/>
    <w:rsid w:val="00C46206"/>
    <w:rsid w:val="00C46228"/>
    <w:rsid w:val="00C46AD9"/>
    <w:rsid w:val="00C46B13"/>
    <w:rsid w:val="00C46DAC"/>
    <w:rsid w:val="00C4764A"/>
    <w:rsid w:val="00C5012D"/>
    <w:rsid w:val="00C503DB"/>
    <w:rsid w:val="00C51571"/>
    <w:rsid w:val="00C51ED9"/>
    <w:rsid w:val="00C53471"/>
    <w:rsid w:val="00C5382D"/>
    <w:rsid w:val="00C540C7"/>
    <w:rsid w:val="00C542EF"/>
    <w:rsid w:val="00C545CF"/>
    <w:rsid w:val="00C548B7"/>
    <w:rsid w:val="00C5501C"/>
    <w:rsid w:val="00C55851"/>
    <w:rsid w:val="00C55BB2"/>
    <w:rsid w:val="00C55D16"/>
    <w:rsid w:val="00C55F3E"/>
    <w:rsid w:val="00C56C14"/>
    <w:rsid w:val="00C56CD1"/>
    <w:rsid w:val="00C57698"/>
    <w:rsid w:val="00C57853"/>
    <w:rsid w:val="00C57AE6"/>
    <w:rsid w:val="00C57E67"/>
    <w:rsid w:val="00C6002A"/>
    <w:rsid w:val="00C6018D"/>
    <w:rsid w:val="00C60898"/>
    <w:rsid w:val="00C60952"/>
    <w:rsid w:val="00C6112F"/>
    <w:rsid w:val="00C617E6"/>
    <w:rsid w:val="00C617FC"/>
    <w:rsid w:val="00C61AB8"/>
    <w:rsid w:val="00C61D18"/>
    <w:rsid w:val="00C624C5"/>
    <w:rsid w:val="00C625A2"/>
    <w:rsid w:val="00C62623"/>
    <w:rsid w:val="00C62A2C"/>
    <w:rsid w:val="00C62B30"/>
    <w:rsid w:val="00C62BB4"/>
    <w:rsid w:val="00C62D84"/>
    <w:rsid w:val="00C631A6"/>
    <w:rsid w:val="00C6389D"/>
    <w:rsid w:val="00C65484"/>
    <w:rsid w:val="00C654DD"/>
    <w:rsid w:val="00C658FB"/>
    <w:rsid w:val="00C65CAD"/>
    <w:rsid w:val="00C65D5C"/>
    <w:rsid w:val="00C66181"/>
    <w:rsid w:val="00C66596"/>
    <w:rsid w:val="00C665C6"/>
    <w:rsid w:val="00C66ADE"/>
    <w:rsid w:val="00C66ED3"/>
    <w:rsid w:val="00C67993"/>
    <w:rsid w:val="00C67C88"/>
    <w:rsid w:val="00C7009B"/>
    <w:rsid w:val="00C702B6"/>
    <w:rsid w:val="00C70B4F"/>
    <w:rsid w:val="00C70EE1"/>
    <w:rsid w:val="00C71139"/>
    <w:rsid w:val="00C7141F"/>
    <w:rsid w:val="00C71814"/>
    <w:rsid w:val="00C71C18"/>
    <w:rsid w:val="00C723A4"/>
    <w:rsid w:val="00C72C0A"/>
    <w:rsid w:val="00C73524"/>
    <w:rsid w:val="00C7389E"/>
    <w:rsid w:val="00C73CE4"/>
    <w:rsid w:val="00C74739"/>
    <w:rsid w:val="00C74A33"/>
    <w:rsid w:val="00C74ACA"/>
    <w:rsid w:val="00C75259"/>
    <w:rsid w:val="00C752F4"/>
    <w:rsid w:val="00C75C01"/>
    <w:rsid w:val="00C761D7"/>
    <w:rsid w:val="00C76AD3"/>
    <w:rsid w:val="00C77138"/>
    <w:rsid w:val="00C779D9"/>
    <w:rsid w:val="00C8108C"/>
    <w:rsid w:val="00C81267"/>
    <w:rsid w:val="00C817C2"/>
    <w:rsid w:val="00C821BB"/>
    <w:rsid w:val="00C82C85"/>
    <w:rsid w:val="00C83204"/>
    <w:rsid w:val="00C83647"/>
    <w:rsid w:val="00C8375F"/>
    <w:rsid w:val="00C838B0"/>
    <w:rsid w:val="00C838E7"/>
    <w:rsid w:val="00C83D1A"/>
    <w:rsid w:val="00C83D9F"/>
    <w:rsid w:val="00C84389"/>
    <w:rsid w:val="00C84E21"/>
    <w:rsid w:val="00C86975"/>
    <w:rsid w:val="00C86C95"/>
    <w:rsid w:val="00C870D5"/>
    <w:rsid w:val="00C87D12"/>
    <w:rsid w:val="00C902EB"/>
    <w:rsid w:val="00C907B4"/>
    <w:rsid w:val="00C90CB2"/>
    <w:rsid w:val="00C91DEF"/>
    <w:rsid w:val="00C91EB1"/>
    <w:rsid w:val="00C922CB"/>
    <w:rsid w:val="00C92AA5"/>
    <w:rsid w:val="00C92D1B"/>
    <w:rsid w:val="00C9307A"/>
    <w:rsid w:val="00C930EA"/>
    <w:rsid w:val="00C93276"/>
    <w:rsid w:val="00C932BC"/>
    <w:rsid w:val="00C9331F"/>
    <w:rsid w:val="00C93C3C"/>
    <w:rsid w:val="00C94138"/>
    <w:rsid w:val="00C94390"/>
    <w:rsid w:val="00C94B62"/>
    <w:rsid w:val="00C953D0"/>
    <w:rsid w:val="00C953DF"/>
    <w:rsid w:val="00C964D1"/>
    <w:rsid w:val="00C9679C"/>
    <w:rsid w:val="00C96906"/>
    <w:rsid w:val="00C969D4"/>
    <w:rsid w:val="00C97F09"/>
    <w:rsid w:val="00C97F5D"/>
    <w:rsid w:val="00CA052C"/>
    <w:rsid w:val="00CA0542"/>
    <w:rsid w:val="00CA0D6B"/>
    <w:rsid w:val="00CA1BD0"/>
    <w:rsid w:val="00CA1CC0"/>
    <w:rsid w:val="00CA1D41"/>
    <w:rsid w:val="00CA20E4"/>
    <w:rsid w:val="00CA2A55"/>
    <w:rsid w:val="00CA3C81"/>
    <w:rsid w:val="00CA424F"/>
    <w:rsid w:val="00CA42DB"/>
    <w:rsid w:val="00CA50B1"/>
    <w:rsid w:val="00CA5926"/>
    <w:rsid w:val="00CA5934"/>
    <w:rsid w:val="00CA5B10"/>
    <w:rsid w:val="00CA5EE1"/>
    <w:rsid w:val="00CA708C"/>
    <w:rsid w:val="00CB03F5"/>
    <w:rsid w:val="00CB046E"/>
    <w:rsid w:val="00CB071B"/>
    <w:rsid w:val="00CB080A"/>
    <w:rsid w:val="00CB0BDB"/>
    <w:rsid w:val="00CB184B"/>
    <w:rsid w:val="00CB257B"/>
    <w:rsid w:val="00CB2998"/>
    <w:rsid w:val="00CB3396"/>
    <w:rsid w:val="00CB33B9"/>
    <w:rsid w:val="00CB3461"/>
    <w:rsid w:val="00CB5260"/>
    <w:rsid w:val="00CB5A0C"/>
    <w:rsid w:val="00CB6953"/>
    <w:rsid w:val="00CB69FA"/>
    <w:rsid w:val="00CB6D11"/>
    <w:rsid w:val="00CB6F55"/>
    <w:rsid w:val="00CB7187"/>
    <w:rsid w:val="00CB7492"/>
    <w:rsid w:val="00CB780F"/>
    <w:rsid w:val="00CB7F11"/>
    <w:rsid w:val="00CC0442"/>
    <w:rsid w:val="00CC0629"/>
    <w:rsid w:val="00CC0E81"/>
    <w:rsid w:val="00CC0EF8"/>
    <w:rsid w:val="00CC0F0E"/>
    <w:rsid w:val="00CC0FDA"/>
    <w:rsid w:val="00CC1644"/>
    <w:rsid w:val="00CC1BC2"/>
    <w:rsid w:val="00CC2432"/>
    <w:rsid w:val="00CC2BF2"/>
    <w:rsid w:val="00CC2C02"/>
    <w:rsid w:val="00CC3388"/>
    <w:rsid w:val="00CC3765"/>
    <w:rsid w:val="00CC3C73"/>
    <w:rsid w:val="00CC4A53"/>
    <w:rsid w:val="00CC4ACC"/>
    <w:rsid w:val="00CC5C59"/>
    <w:rsid w:val="00CC6028"/>
    <w:rsid w:val="00CC64E3"/>
    <w:rsid w:val="00CC674B"/>
    <w:rsid w:val="00CC6CEE"/>
    <w:rsid w:val="00CC6D89"/>
    <w:rsid w:val="00CC6E11"/>
    <w:rsid w:val="00CC7032"/>
    <w:rsid w:val="00CC70C5"/>
    <w:rsid w:val="00CC726D"/>
    <w:rsid w:val="00CC75B1"/>
    <w:rsid w:val="00CC7F4C"/>
    <w:rsid w:val="00CD00B5"/>
    <w:rsid w:val="00CD0605"/>
    <w:rsid w:val="00CD08A5"/>
    <w:rsid w:val="00CD128F"/>
    <w:rsid w:val="00CD196A"/>
    <w:rsid w:val="00CD1C52"/>
    <w:rsid w:val="00CD24BB"/>
    <w:rsid w:val="00CD3905"/>
    <w:rsid w:val="00CD408C"/>
    <w:rsid w:val="00CD42C5"/>
    <w:rsid w:val="00CD4D00"/>
    <w:rsid w:val="00CD4E7D"/>
    <w:rsid w:val="00CD5AFF"/>
    <w:rsid w:val="00CD5BA8"/>
    <w:rsid w:val="00CD6182"/>
    <w:rsid w:val="00CD6370"/>
    <w:rsid w:val="00CD737F"/>
    <w:rsid w:val="00CD7D1F"/>
    <w:rsid w:val="00CD7DFC"/>
    <w:rsid w:val="00CE0006"/>
    <w:rsid w:val="00CE0177"/>
    <w:rsid w:val="00CE2437"/>
    <w:rsid w:val="00CE2947"/>
    <w:rsid w:val="00CE2D13"/>
    <w:rsid w:val="00CE2EA5"/>
    <w:rsid w:val="00CE39A6"/>
    <w:rsid w:val="00CE3DC3"/>
    <w:rsid w:val="00CE4014"/>
    <w:rsid w:val="00CE4872"/>
    <w:rsid w:val="00CE4C7B"/>
    <w:rsid w:val="00CE68F1"/>
    <w:rsid w:val="00CE6DF4"/>
    <w:rsid w:val="00CE73D8"/>
    <w:rsid w:val="00CE7468"/>
    <w:rsid w:val="00CE7645"/>
    <w:rsid w:val="00CE7DC2"/>
    <w:rsid w:val="00CF0172"/>
    <w:rsid w:val="00CF0A1F"/>
    <w:rsid w:val="00CF3187"/>
    <w:rsid w:val="00CF35BA"/>
    <w:rsid w:val="00CF3C5E"/>
    <w:rsid w:val="00CF49B3"/>
    <w:rsid w:val="00CF4C2A"/>
    <w:rsid w:val="00CF4EF7"/>
    <w:rsid w:val="00CF55D9"/>
    <w:rsid w:val="00CF56E5"/>
    <w:rsid w:val="00CF634F"/>
    <w:rsid w:val="00CF6D0F"/>
    <w:rsid w:val="00CF7BF9"/>
    <w:rsid w:val="00D00567"/>
    <w:rsid w:val="00D00680"/>
    <w:rsid w:val="00D00B12"/>
    <w:rsid w:val="00D01311"/>
    <w:rsid w:val="00D01643"/>
    <w:rsid w:val="00D01801"/>
    <w:rsid w:val="00D023AA"/>
    <w:rsid w:val="00D029BD"/>
    <w:rsid w:val="00D02A0B"/>
    <w:rsid w:val="00D03123"/>
    <w:rsid w:val="00D035B9"/>
    <w:rsid w:val="00D038DB"/>
    <w:rsid w:val="00D03B88"/>
    <w:rsid w:val="00D03C72"/>
    <w:rsid w:val="00D047AE"/>
    <w:rsid w:val="00D04E01"/>
    <w:rsid w:val="00D04E5B"/>
    <w:rsid w:val="00D06116"/>
    <w:rsid w:val="00D06872"/>
    <w:rsid w:val="00D071FB"/>
    <w:rsid w:val="00D0720C"/>
    <w:rsid w:val="00D0756B"/>
    <w:rsid w:val="00D07A22"/>
    <w:rsid w:val="00D07F1D"/>
    <w:rsid w:val="00D102C8"/>
    <w:rsid w:val="00D1038E"/>
    <w:rsid w:val="00D12B6A"/>
    <w:rsid w:val="00D13AE5"/>
    <w:rsid w:val="00D13FD6"/>
    <w:rsid w:val="00D14007"/>
    <w:rsid w:val="00D14023"/>
    <w:rsid w:val="00D14553"/>
    <w:rsid w:val="00D14698"/>
    <w:rsid w:val="00D14A8A"/>
    <w:rsid w:val="00D14B8F"/>
    <w:rsid w:val="00D14EB4"/>
    <w:rsid w:val="00D150F0"/>
    <w:rsid w:val="00D1524F"/>
    <w:rsid w:val="00D15462"/>
    <w:rsid w:val="00D154C0"/>
    <w:rsid w:val="00D15793"/>
    <w:rsid w:val="00D15B2B"/>
    <w:rsid w:val="00D172D6"/>
    <w:rsid w:val="00D1745C"/>
    <w:rsid w:val="00D17F8D"/>
    <w:rsid w:val="00D17FCE"/>
    <w:rsid w:val="00D20196"/>
    <w:rsid w:val="00D203E1"/>
    <w:rsid w:val="00D20F78"/>
    <w:rsid w:val="00D2116C"/>
    <w:rsid w:val="00D21515"/>
    <w:rsid w:val="00D21BAD"/>
    <w:rsid w:val="00D21CAA"/>
    <w:rsid w:val="00D2257B"/>
    <w:rsid w:val="00D22938"/>
    <w:rsid w:val="00D22EDF"/>
    <w:rsid w:val="00D23167"/>
    <w:rsid w:val="00D23417"/>
    <w:rsid w:val="00D234E4"/>
    <w:rsid w:val="00D23FD3"/>
    <w:rsid w:val="00D24CB4"/>
    <w:rsid w:val="00D25018"/>
    <w:rsid w:val="00D2514D"/>
    <w:rsid w:val="00D2519B"/>
    <w:rsid w:val="00D27079"/>
    <w:rsid w:val="00D277C2"/>
    <w:rsid w:val="00D30C68"/>
    <w:rsid w:val="00D3110E"/>
    <w:rsid w:val="00D31575"/>
    <w:rsid w:val="00D317C6"/>
    <w:rsid w:val="00D31B29"/>
    <w:rsid w:val="00D327F5"/>
    <w:rsid w:val="00D33E19"/>
    <w:rsid w:val="00D347F2"/>
    <w:rsid w:val="00D34889"/>
    <w:rsid w:val="00D35E41"/>
    <w:rsid w:val="00D36154"/>
    <w:rsid w:val="00D371E9"/>
    <w:rsid w:val="00D37F57"/>
    <w:rsid w:val="00D400D3"/>
    <w:rsid w:val="00D404C4"/>
    <w:rsid w:val="00D410D2"/>
    <w:rsid w:val="00D41CE3"/>
    <w:rsid w:val="00D42A9B"/>
    <w:rsid w:val="00D42C23"/>
    <w:rsid w:val="00D43CA5"/>
    <w:rsid w:val="00D441F7"/>
    <w:rsid w:val="00D44430"/>
    <w:rsid w:val="00D44586"/>
    <w:rsid w:val="00D44D9B"/>
    <w:rsid w:val="00D44F63"/>
    <w:rsid w:val="00D457A6"/>
    <w:rsid w:val="00D46DFC"/>
    <w:rsid w:val="00D46F19"/>
    <w:rsid w:val="00D476B6"/>
    <w:rsid w:val="00D477A5"/>
    <w:rsid w:val="00D47C0F"/>
    <w:rsid w:val="00D50A41"/>
    <w:rsid w:val="00D514CB"/>
    <w:rsid w:val="00D51842"/>
    <w:rsid w:val="00D5191F"/>
    <w:rsid w:val="00D52289"/>
    <w:rsid w:val="00D54226"/>
    <w:rsid w:val="00D549B2"/>
    <w:rsid w:val="00D54B3B"/>
    <w:rsid w:val="00D54DDA"/>
    <w:rsid w:val="00D550C7"/>
    <w:rsid w:val="00D55701"/>
    <w:rsid w:val="00D55755"/>
    <w:rsid w:val="00D55AF5"/>
    <w:rsid w:val="00D55B7E"/>
    <w:rsid w:val="00D55EFD"/>
    <w:rsid w:val="00D56888"/>
    <w:rsid w:val="00D571BF"/>
    <w:rsid w:val="00D57B7A"/>
    <w:rsid w:val="00D57F6F"/>
    <w:rsid w:val="00D60302"/>
    <w:rsid w:val="00D6047E"/>
    <w:rsid w:val="00D6067D"/>
    <w:rsid w:val="00D60ADE"/>
    <w:rsid w:val="00D60F7A"/>
    <w:rsid w:val="00D6130A"/>
    <w:rsid w:val="00D6151C"/>
    <w:rsid w:val="00D61CCF"/>
    <w:rsid w:val="00D62D58"/>
    <w:rsid w:val="00D644E7"/>
    <w:rsid w:val="00D645E2"/>
    <w:rsid w:val="00D64C2C"/>
    <w:rsid w:val="00D66121"/>
    <w:rsid w:val="00D67A3E"/>
    <w:rsid w:val="00D67FF6"/>
    <w:rsid w:val="00D7004F"/>
    <w:rsid w:val="00D704B2"/>
    <w:rsid w:val="00D71350"/>
    <w:rsid w:val="00D714EF"/>
    <w:rsid w:val="00D7161C"/>
    <w:rsid w:val="00D7163F"/>
    <w:rsid w:val="00D71659"/>
    <w:rsid w:val="00D71E82"/>
    <w:rsid w:val="00D726C9"/>
    <w:rsid w:val="00D72807"/>
    <w:rsid w:val="00D72D92"/>
    <w:rsid w:val="00D736BB"/>
    <w:rsid w:val="00D74074"/>
    <w:rsid w:val="00D74612"/>
    <w:rsid w:val="00D74BA5"/>
    <w:rsid w:val="00D76071"/>
    <w:rsid w:val="00D766AA"/>
    <w:rsid w:val="00D76CAE"/>
    <w:rsid w:val="00D771E5"/>
    <w:rsid w:val="00D771F3"/>
    <w:rsid w:val="00D80281"/>
    <w:rsid w:val="00D80367"/>
    <w:rsid w:val="00D80506"/>
    <w:rsid w:val="00D80E25"/>
    <w:rsid w:val="00D816E8"/>
    <w:rsid w:val="00D820BF"/>
    <w:rsid w:val="00D821B8"/>
    <w:rsid w:val="00D822D8"/>
    <w:rsid w:val="00D827E9"/>
    <w:rsid w:val="00D82A1B"/>
    <w:rsid w:val="00D82C1A"/>
    <w:rsid w:val="00D83087"/>
    <w:rsid w:val="00D84547"/>
    <w:rsid w:val="00D84A99"/>
    <w:rsid w:val="00D84D49"/>
    <w:rsid w:val="00D8561C"/>
    <w:rsid w:val="00D86246"/>
    <w:rsid w:val="00D8659B"/>
    <w:rsid w:val="00D867DE"/>
    <w:rsid w:val="00D86AE2"/>
    <w:rsid w:val="00D86B31"/>
    <w:rsid w:val="00D87190"/>
    <w:rsid w:val="00D87DC6"/>
    <w:rsid w:val="00D9021F"/>
    <w:rsid w:val="00D90559"/>
    <w:rsid w:val="00D90982"/>
    <w:rsid w:val="00D918DC"/>
    <w:rsid w:val="00D91BD9"/>
    <w:rsid w:val="00D927DF"/>
    <w:rsid w:val="00D9289C"/>
    <w:rsid w:val="00D92D06"/>
    <w:rsid w:val="00D934C7"/>
    <w:rsid w:val="00D93530"/>
    <w:rsid w:val="00D93F7B"/>
    <w:rsid w:val="00D94D0A"/>
    <w:rsid w:val="00D94EA6"/>
    <w:rsid w:val="00D95095"/>
    <w:rsid w:val="00D956B8"/>
    <w:rsid w:val="00D959BD"/>
    <w:rsid w:val="00D96692"/>
    <w:rsid w:val="00D96B29"/>
    <w:rsid w:val="00D96BC3"/>
    <w:rsid w:val="00D970CB"/>
    <w:rsid w:val="00D97201"/>
    <w:rsid w:val="00D97F3E"/>
    <w:rsid w:val="00DA0018"/>
    <w:rsid w:val="00DA005E"/>
    <w:rsid w:val="00DA0607"/>
    <w:rsid w:val="00DA08EC"/>
    <w:rsid w:val="00DA1725"/>
    <w:rsid w:val="00DA1E3C"/>
    <w:rsid w:val="00DA2C07"/>
    <w:rsid w:val="00DA34F0"/>
    <w:rsid w:val="00DA3782"/>
    <w:rsid w:val="00DA38BF"/>
    <w:rsid w:val="00DA3991"/>
    <w:rsid w:val="00DA3B0A"/>
    <w:rsid w:val="00DA3E68"/>
    <w:rsid w:val="00DA4656"/>
    <w:rsid w:val="00DA4930"/>
    <w:rsid w:val="00DA535C"/>
    <w:rsid w:val="00DA5F05"/>
    <w:rsid w:val="00DA6019"/>
    <w:rsid w:val="00DA63E2"/>
    <w:rsid w:val="00DA654A"/>
    <w:rsid w:val="00DA6982"/>
    <w:rsid w:val="00DA6E60"/>
    <w:rsid w:val="00DA7F33"/>
    <w:rsid w:val="00DB0A10"/>
    <w:rsid w:val="00DB0DA1"/>
    <w:rsid w:val="00DB0E33"/>
    <w:rsid w:val="00DB1370"/>
    <w:rsid w:val="00DB1736"/>
    <w:rsid w:val="00DB1844"/>
    <w:rsid w:val="00DB210D"/>
    <w:rsid w:val="00DB2178"/>
    <w:rsid w:val="00DB24FD"/>
    <w:rsid w:val="00DB2709"/>
    <w:rsid w:val="00DB2918"/>
    <w:rsid w:val="00DB2BD3"/>
    <w:rsid w:val="00DB33CD"/>
    <w:rsid w:val="00DB3BAA"/>
    <w:rsid w:val="00DB3BF5"/>
    <w:rsid w:val="00DB46E5"/>
    <w:rsid w:val="00DB52F5"/>
    <w:rsid w:val="00DB569D"/>
    <w:rsid w:val="00DB59DB"/>
    <w:rsid w:val="00DB6743"/>
    <w:rsid w:val="00DB6971"/>
    <w:rsid w:val="00DB6ABB"/>
    <w:rsid w:val="00DB7065"/>
    <w:rsid w:val="00DB7F0C"/>
    <w:rsid w:val="00DC0074"/>
    <w:rsid w:val="00DC0199"/>
    <w:rsid w:val="00DC165B"/>
    <w:rsid w:val="00DC223E"/>
    <w:rsid w:val="00DC226C"/>
    <w:rsid w:val="00DC2E00"/>
    <w:rsid w:val="00DC30FF"/>
    <w:rsid w:val="00DC34A3"/>
    <w:rsid w:val="00DC34C1"/>
    <w:rsid w:val="00DC3EF9"/>
    <w:rsid w:val="00DC3F1B"/>
    <w:rsid w:val="00DC41AD"/>
    <w:rsid w:val="00DC452F"/>
    <w:rsid w:val="00DC4C80"/>
    <w:rsid w:val="00DC5100"/>
    <w:rsid w:val="00DC5357"/>
    <w:rsid w:val="00DC5837"/>
    <w:rsid w:val="00DC5AE4"/>
    <w:rsid w:val="00DC5B9E"/>
    <w:rsid w:val="00DC5FA6"/>
    <w:rsid w:val="00DC7198"/>
    <w:rsid w:val="00DC7447"/>
    <w:rsid w:val="00DC74ED"/>
    <w:rsid w:val="00DD08EE"/>
    <w:rsid w:val="00DD1082"/>
    <w:rsid w:val="00DD11FB"/>
    <w:rsid w:val="00DD226D"/>
    <w:rsid w:val="00DD2322"/>
    <w:rsid w:val="00DD2444"/>
    <w:rsid w:val="00DD2478"/>
    <w:rsid w:val="00DD3184"/>
    <w:rsid w:val="00DD3512"/>
    <w:rsid w:val="00DD3CE1"/>
    <w:rsid w:val="00DD42D9"/>
    <w:rsid w:val="00DD4529"/>
    <w:rsid w:val="00DD4714"/>
    <w:rsid w:val="00DD4F0E"/>
    <w:rsid w:val="00DD4F5F"/>
    <w:rsid w:val="00DD5DA3"/>
    <w:rsid w:val="00DD6158"/>
    <w:rsid w:val="00DD6755"/>
    <w:rsid w:val="00DD6A1F"/>
    <w:rsid w:val="00DD6FEF"/>
    <w:rsid w:val="00DD7938"/>
    <w:rsid w:val="00DD7AD4"/>
    <w:rsid w:val="00DE03A2"/>
    <w:rsid w:val="00DE11B8"/>
    <w:rsid w:val="00DE1EE6"/>
    <w:rsid w:val="00DE223D"/>
    <w:rsid w:val="00DE2C04"/>
    <w:rsid w:val="00DE2D2A"/>
    <w:rsid w:val="00DE365E"/>
    <w:rsid w:val="00DE4962"/>
    <w:rsid w:val="00DE4A91"/>
    <w:rsid w:val="00DE4FB6"/>
    <w:rsid w:val="00DE52C3"/>
    <w:rsid w:val="00DE5424"/>
    <w:rsid w:val="00DE54D3"/>
    <w:rsid w:val="00DE5854"/>
    <w:rsid w:val="00DE58BA"/>
    <w:rsid w:val="00DE5FFB"/>
    <w:rsid w:val="00DE62AA"/>
    <w:rsid w:val="00DE6B7F"/>
    <w:rsid w:val="00DE6D4A"/>
    <w:rsid w:val="00DE6E3D"/>
    <w:rsid w:val="00DE7011"/>
    <w:rsid w:val="00DE7285"/>
    <w:rsid w:val="00DE79CF"/>
    <w:rsid w:val="00DF1249"/>
    <w:rsid w:val="00DF1CAD"/>
    <w:rsid w:val="00DF1F9F"/>
    <w:rsid w:val="00DF22CD"/>
    <w:rsid w:val="00DF2A4E"/>
    <w:rsid w:val="00DF2D46"/>
    <w:rsid w:val="00DF337A"/>
    <w:rsid w:val="00DF33DC"/>
    <w:rsid w:val="00DF352F"/>
    <w:rsid w:val="00DF3882"/>
    <w:rsid w:val="00DF4349"/>
    <w:rsid w:val="00DF4BB3"/>
    <w:rsid w:val="00DF59DC"/>
    <w:rsid w:val="00DF5B23"/>
    <w:rsid w:val="00DF5EBD"/>
    <w:rsid w:val="00DF6A86"/>
    <w:rsid w:val="00DF7399"/>
    <w:rsid w:val="00DF7434"/>
    <w:rsid w:val="00DF774C"/>
    <w:rsid w:val="00DF7AA5"/>
    <w:rsid w:val="00E01A2A"/>
    <w:rsid w:val="00E01C87"/>
    <w:rsid w:val="00E02526"/>
    <w:rsid w:val="00E036AC"/>
    <w:rsid w:val="00E03D1F"/>
    <w:rsid w:val="00E04FD4"/>
    <w:rsid w:val="00E05CEF"/>
    <w:rsid w:val="00E060E2"/>
    <w:rsid w:val="00E068D4"/>
    <w:rsid w:val="00E06D63"/>
    <w:rsid w:val="00E07A37"/>
    <w:rsid w:val="00E1067F"/>
    <w:rsid w:val="00E11682"/>
    <w:rsid w:val="00E1171D"/>
    <w:rsid w:val="00E1264B"/>
    <w:rsid w:val="00E12BE4"/>
    <w:rsid w:val="00E1330F"/>
    <w:rsid w:val="00E13988"/>
    <w:rsid w:val="00E1476A"/>
    <w:rsid w:val="00E14C6E"/>
    <w:rsid w:val="00E14EAE"/>
    <w:rsid w:val="00E154FD"/>
    <w:rsid w:val="00E15AC0"/>
    <w:rsid w:val="00E15E3B"/>
    <w:rsid w:val="00E160B4"/>
    <w:rsid w:val="00E17EAC"/>
    <w:rsid w:val="00E200E3"/>
    <w:rsid w:val="00E20E1F"/>
    <w:rsid w:val="00E211D1"/>
    <w:rsid w:val="00E21C61"/>
    <w:rsid w:val="00E21FB8"/>
    <w:rsid w:val="00E22DFE"/>
    <w:rsid w:val="00E23278"/>
    <w:rsid w:val="00E233FF"/>
    <w:rsid w:val="00E23C39"/>
    <w:rsid w:val="00E23CD8"/>
    <w:rsid w:val="00E23DC9"/>
    <w:rsid w:val="00E241DF"/>
    <w:rsid w:val="00E24355"/>
    <w:rsid w:val="00E243E7"/>
    <w:rsid w:val="00E24778"/>
    <w:rsid w:val="00E248B0"/>
    <w:rsid w:val="00E24BEE"/>
    <w:rsid w:val="00E24D21"/>
    <w:rsid w:val="00E25339"/>
    <w:rsid w:val="00E25927"/>
    <w:rsid w:val="00E2636F"/>
    <w:rsid w:val="00E26386"/>
    <w:rsid w:val="00E2645C"/>
    <w:rsid w:val="00E266E0"/>
    <w:rsid w:val="00E26773"/>
    <w:rsid w:val="00E26B7E"/>
    <w:rsid w:val="00E26CBE"/>
    <w:rsid w:val="00E27AD2"/>
    <w:rsid w:val="00E27D1A"/>
    <w:rsid w:val="00E27E66"/>
    <w:rsid w:val="00E30228"/>
    <w:rsid w:val="00E3070B"/>
    <w:rsid w:val="00E308BB"/>
    <w:rsid w:val="00E312D7"/>
    <w:rsid w:val="00E31940"/>
    <w:rsid w:val="00E31CF3"/>
    <w:rsid w:val="00E32B37"/>
    <w:rsid w:val="00E32FC6"/>
    <w:rsid w:val="00E339F3"/>
    <w:rsid w:val="00E34118"/>
    <w:rsid w:val="00E350E7"/>
    <w:rsid w:val="00E35973"/>
    <w:rsid w:val="00E360F5"/>
    <w:rsid w:val="00E363A0"/>
    <w:rsid w:val="00E36755"/>
    <w:rsid w:val="00E37E83"/>
    <w:rsid w:val="00E40A3B"/>
    <w:rsid w:val="00E411BB"/>
    <w:rsid w:val="00E41895"/>
    <w:rsid w:val="00E419A5"/>
    <w:rsid w:val="00E422DA"/>
    <w:rsid w:val="00E4232B"/>
    <w:rsid w:val="00E42523"/>
    <w:rsid w:val="00E4284A"/>
    <w:rsid w:val="00E437C6"/>
    <w:rsid w:val="00E43A41"/>
    <w:rsid w:val="00E43E5F"/>
    <w:rsid w:val="00E45101"/>
    <w:rsid w:val="00E4591C"/>
    <w:rsid w:val="00E459AF"/>
    <w:rsid w:val="00E45D37"/>
    <w:rsid w:val="00E4642A"/>
    <w:rsid w:val="00E4654E"/>
    <w:rsid w:val="00E4670C"/>
    <w:rsid w:val="00E46738"/>
    <w:rsid w:val="00E46A44"/>
    <w:rsid w:val="00E46E76"/>
    <w:rsid w:val="00E46EF3"/>
    <w:rsid w:val="00E4739E"/>
    <w:rsid w:val="00E4780D"/>
    <w:rsid w:val="00E47F55"/>
    <w:rsid w:val="00E501EA"/>
    <w:rsid w:val="00E50F5F"/>
    <w:rsid w:val="00E51018"/>
    <w:rsid w:val="00E51298"/>
    <w:rsid w:val="00E51376"/>
    <w:rsid w:val="00E519E0"/>
    <w:rsid w:val="00E51A74"/>
    <w:rsid w:val="00E51CE9"/>
    <w:rsid w:val="00E5248A"/>
    <w:rsid w:val="00E52AE4"/>
    <w:rsid w:val="00E53072"/>
    <w:rsid w:val="00E53739"/>
    <w:rsid w:val="00E53977"/>
    <w:rsid w:val="00E5415A"/>
    <w:rsid w:val="00E5484C"/>
    <w:rsid w:val="00E55361"/>
    <w:rsid w:val="00E553E4"/>
    <w:rsid w:val="00E567DE"/>
    <w:rsid w:val="00E56B37"/>
    <w:rsid w:val="00E57D1A"/>
    <w:rsid w:val="00E601E6"/>
    <w:rsid w:val="00E607D1"/>
    <w:rsid w:val="00E60D0B"/>
    <w:rsid w:val="00E6216A"/>
    <w:rsid w:val="00E632E3"/>
    <w:rsid w:val="00E63C86"/>
    <w:rsid w:val="00E63CFB"/>
    <w:rsid w:val="00E642CC"/>
    <w:rsid w:val="00E64ADB"/>
    <w:rsid w:val="00E64DF1"/>
    <w:rsid w:val="00E65084"/>
    <w:rsid w:val="00E6664B"/>
    <w:rsid w:val="00E6697D"/>
    <w:rsid w:val="00E66DF6"/>
    <w:rsid w:val="00E66E17"/>
    <w:rsid w:val="00E67300"/>
    <w:rsid w:val="00E67C86"/>
    <w:rsid w:val="00E7037E"/>
    <w:rsid w:val="00E70D80"/>
    <w:rsid w:val="00E71230"/>
    <w:rsid w:val="00E71AE9"/>
    <w:rsid w:val="00E728B5"/>
    <w:rsid w:val="00E731FB"/>
    <w:rsid w:val="00E7369E"/>
    <w:rsid w:val="00E736E0"/>
    <w:rsid w:val="00E73B58"/>
    <w:rsid w:val="00E74230"/>
    <w:rsid w:val="00E74292"/>
    <w:rsid w:val="00E748C0"/>
    <w:rsid w:val="00E74DF5"/>
    <w:rsid w:val="00E75B36"/>
    <w:rsid w:val="00E7631A"/>
    <w:rsid w:val="00E765B5"/>
    <w:rsid w:val="00E76869"/>
    <w:rsid w:val="00E76C85"/>
    <w:rsid w:val="00E8000B"/>
    <w:rsid w:val="00E81260"/>
    <w:rsid w:val="00E814BE"/>
    <w:rsid w:val="00E8176C"/>
    <w:rsid w:val="00E82B40"/>
    <w:rsid w:val="00E82DC7"/>
    <w:rsid w:val="00E8373B"/>
    <w:rsid w:val="00E8493E"/>
    <w:rsid w:val="00E8503D"/>
    <w:rsid w:val="00E85AC0"/>
    <w:rsid w:val="00E85E4F"/>
    <w:rsid w:val="00E86CC0"/>
    <w:rsid w:val="00E90B33"/>
    <w:rsid w:val="00E90ED9"/>
    <w:rsid w:val="00E91811"/>
    <w:rsid w:val="00E9213B"/>
    <w:rsid w:val="00E926CB"/>
    <w:rsid w:val="00E9286C"/>
    <w:rsid w:val="00E9288A"/>
    <w:rsid w:val="00E92AAD"/>
    <w:rsid w:val="00E9309B"/>
    <w:rsid w:val="00E93838"/>
    <w:rsid w:val="00E9383A"/>
    <w:rsid w:val="00E93A84"/>
    <w:rsid w:val="00E94467"/>
    <w:rsid w:val="00E94801"/>
    <w:rsid w:val="00E948D1"/>
    <w:rsid w:val="00E94DB0"/>
    <w:rsid w:val="00E94F8F"/>
    <w:rsid w:val="00E94FFF"/>
    <w:rsid w:val="00E95879"/>
    <w:rsid w:val="00E95CED"/>
    <w:rsid w:val="00E95CFF"/>
    <w:rsid w:val="00E96052"/>
    <w:rsid w:val="00E96C9A"/>
    <w:rsid w:val="00E971CF"/>
    <w:rsid w:val="00E97354"/>
    <w:rsid w:val="00E975E8"/>
    <w:rsid w:val="00E97DC6"/>
    <w:rsid w:val="00EA01D6"/>
    <w:rsid w:val="00EA0562"/>
    <w:rsid w:val="00EA0590"/>
    <w:rsid w:val="00EA0813"/>
    <w:rsid w:val="00EA096B"/>
    <w:rsid w:val="00EA104B"/>
    <w:rsid w:val="00EA16D0"/>
    <w:rsid w:val="00EA39D1"/>
    <w:rsid w:val="00EA3B50"/>
    <w:rsid w:val="00EA403D"/>
    <w:rsid w:val="00EA43AC"/>
    <w:rsid w:val="00EA4796"/>
    <w:rsid w:val="00EA4973"/>
    <w:rsid w:val="00EA4A47"/>
    <w:rsid w:val="00EA50C7"/>
    <w:rsid w:val="00EA5F15"/>
    <w:rsid w:val="00EA6481"/>
    <w:rsid w:val="00EA727E"/>
    <w:rsid w:val="00EA7DAE"/>
    <w:rsid w:val="00EA7E08"/>
    <w:rsid w:val="00EB075C"/>
    <w:rsid w:val="00EB07AE"/>
    <w:rsid w:val="00EB0A9D"/>
    <w:rsid w:val="00EB1750"/>
    <w:rsid w:val="00EB1886"/>
    <w:rsid w:val="00EB2CB1"/>
    <w:rsid w:val="00EB2DB4"/>
    <w:rsid w:val="00EB2E86"/>
    <w:rsid w:val="00EB3230"/>
    <w:rsid w:val="00EB50E7"/>
    <w:rsid w:val="00EB56EF"/>
    <w:rsid w:val="00EB59D6"/>
    <w:rsid w:val="00EB5AD6"/>
    <w:rsid w:val="00EB5BC9"/>
    <w:rsid w:val="00EB5F9B"/>
    <w:rsid w:val="00EB6FD6"/>
    <w:rsid w:val="00EB7BF6"/>
    <w:rsid w:val="00EB7E60"/>
    <w:rsid w:val="00EC0289"/>
    <w:rsid w:val="00EC0359"/>
    <w:rsid w:val="00EC0675"/>
    <w:rsid w:val="00EC0866"/>
    <w:rsid w:val="00EC08B8"/>
    <w:rsid w:val="00EC0E22"/>
    <w:rsid w:val="00EC1248"/>
    <w:rsid w:val="00EC18F3"/>
    <w:rsid w:val="00EC22FE"/>
    <w:rsid w:val="00EC237D"/>
    <w:rsid w:val="00EC2C5D"/>
    <w:rsid w:val="00EC3443"/>
    <w:rsid w:val="00EC3598"/>
    <w:rsid w:val="00EC379F"/>
    <w:rsid w:val="00EC3891"/>
    <w:rsid w:val="00EC440F"/>
    <w:rsid w:val="00EC5744"/>
    <w:rsid w:val="00EC607C"/>
    <w:rsid w:val="00EC664F"/>
    <w:rsid w:val="00EC684F"/>
    <w:rsid w:val="00EC6BFA"/>
    <w:rsid w:val="00EC6D7D"/>
    <w:rsid w:val="00EC7A4E"/>
    <w:rsid w:val="00EC7E40"/>
    <w:rsid w:val="00EC7E85"/>
    <w:rsid w:val="00ED0CB8"/>
    <w:rsid w:val="00ED0E66"/>
    <w:rsid w:val="00ED1271"/>
    <w:rsid w:val="00ED23E0"/>
    <w:rsid w:val="00ED39D2"/>
    <w:rsid w:val="00ED4A9A"/>
    <w:rsid w:val="00ED4B3F"/>
    <w:rsid w:val="00ED4B86"/>
    <w:rsid w:val="00ED52F1"/>
    <w:rsid w:val="00ED5D1D"/>
    <w:rsid w:val="00ED5F89"/>
    <w:rsid w:val="00ED6E55"/>
    <w:rsid w:val="00ED7059"/>
    <w:rsid w:val="00ED79B0"/>
    <w:rsid w:val="00EE0573"/>
    <w:rsid w:val="00EE1415"/>
    <w:rsid w:val="00EE142E"/>
    <w:rsid w:val="00EE1AFC"/>
    <w:rsid w:val="00EE297C"/>
    <w:rsid w:val="00EE3359"/>
    <w:rsid w:val="00EE36B8"/>
    <w:rsid w:val="00EE39B6"/>
    <w:rsid w:val="00EE44CC"/>
    <w:rsid w:val="00EE4808"/>
    <w:rsid w:val="00EE4C8C"/>
    <w:rsid w:val="00EE571A"/>
    <w:rsid w:val="00EE5A61"/>
    <w:rsid w:val="00EE619E"/>
    <w:rsid w:val="00EE678A"/>
    <w:rsid w:val="00EE6978"/>
    <w:rsid w:val="00EE719E"/>
    <w:rsid w:val="00EE7A4C"/>
    <w:rsid w:val="00EE7D35"/>
    <w:rsid w:val="00EF0002"/>
    <w:rsid w:val="00EF0071"/>
    <w:rsid w:val="00EF07EB"/>
    <w:rsid w:val="00EF0859"/>
    <w:rsid w:val="00EF11FD"/>
    <w:rsid w:val="00EF15F7"/>
    <w:rsid w:val="00EF1DCD"/>
    <w:rsid w:val="00EF1F3F"/>
    <w:rsid w:val="00EF1F46"/>
    <w:rsid w:val="00EF200E"/>
    <w:rsid w:val="00EF3043"/>
    <w:rsid w:val="00EF4115"/>
    <w:rsid w:val="00EF4770"/>
    <w:rsid w:val="00EF4D0A"/>
    <w:rsid w:val="00EF501D"/>
    <w:rsid w:val="00EF5072"/>
    <w:rsid w:val="00EF5081"/>
    <w:rsid w:val="00EF5C50"/>
    <w:rsid w:val="00EF6D1E"/>
    <w:rsid w:val="00EF7200"/>
    <w:rsid w:val="00EF74C2"/>
    <w:rsid w:val="00EF74E8"/>
    <w:rsid w:val="00F00A77"/>
    <w:rsid w:val="00F012A8"/>
    <w:rsid w:val="00F01584"/>
    <w:rsid w:val="00F01D1B"/>
    <w:rsid w:val="00F021DB"/>
    <w:rsid w:val="00F036C2"/>
    <w:rsid w:val="00F0393B"/>
    <w:rsid w:val="00F04893"/>
    <w:rsid w:val="00F04E6F"/>
    <w:rsid w:val="00F05345"/>
    <w:rsid w:val="00F05AD0"/>
    <w:rsid w:val="00F05B34"/>
    <w:rsid w:val="00F05BE0"/>
    <w:rsid w:val="00F0663A"/>
    <w:rsid w:val="00F0707C"/>
    <w:rsid w:val="00F075DB"/>
    <w:rsid w:val="00F10DA5"/>
    <w:rsid w:val="00F1171A"/>
    <w:rsid w:val="00F11C2B"/>
    <w:rsid w:val="00F11CE8"/>
    <w:rsid w:val="00F124DA"/>
    <w:rsid w:val="00F12ADF"/>
    <w:rsid w:val="00F1315B"/>
    <w:rsid w:val="00F14C2D"/>
    <w:rsid w:val="00F14F7D"/>
    <w:rsid w:val="00F14F81"/>
    <w:rsid w:val="00F15539"/>
    <w:rsid w:val="00F15822"/>
    <w:rsid w:val="00F15BD7"/>
    <w:rsid w:val="00F163D6"/>
    <w:rsid w:val="00F16EAF"/>
    <w:rsid w:val="00F17304"/>
    <w:rsid w:val="00F17530"/>
    <w:rsid w:val="00F17AD2"/>
    <w:rsid w:val="00F17BBD"/>
    <w:rsid w:val="00F17D1E"/>
    <w:rsid w:val="00F2010A"/>
    <w:rsid w:val="00F20C3A"/>
    <w:rsid w:val="00F20FD6"/>
    <w:rsid w:val="00F211B8"/>
    <w:rsid w:val="00F211BF"/>
    <w:rsid w:val="00F2150F"/>
    <w:rsid w:val="00F21B33"/>
    <w:rsid w:val="00F21E1B"/>
    <w:rsid w:val="00F22596"/>
    <w:rsid w:val="00F225E6"/>
    <w:rsid w:val="00F237C3"/>
    <w:rsid w:val="00F23BA8"/>
    <w:rsid w:val="00F24412"/>
    <w:rsid w:val="00F24BF6"/>
    <w:rsid w:val="00F24F84"/>
    <w:rsid w:val="00F25458"/>
    <w:rsid w:val="00F25C83"/>
    <w:rsid w:val="00F2605E"/>
    <w:rsid w:val="00F26458"/>
    <w:rsid w:val="00F26460"/>
    <w:rsid w:val="00F266C5"/>
    <w:rsid w:val="00F27B40"/>
    <w:rsid w:val="00F30DFC"/>
    <w:rsid w:val="00F31AA7"/>
    <w:rsid w:val="00F31E7B"/>
    <w:rsid w:val="00F3343A"/>
    <w:rsid w:val="00F3370F"/>
    <w:rsid w:val="00F3393C"/>
    <w:rsid w:val="00F33D50"/>
    <w:rsid w:val="00F33DC6"/>
    <w:rsid w:val="00F33F28"/>
    <w:rsid w:val="00F341A9"/>
    <w:rsid w:val="00F34502"/>
    <w:rsid w:val="00F34794"/>
    <w:rsid w:val="00F34F9C"/>
    <w:rsid w:val="00F3562A"/>
    <w:rsid w:val="00F36660"/>
    <w:rsid w:val="00F36C52"/>
    <w:rsid w:val="00F36D0A"/>
    <w:rsid w:val="00F37707"/>
    <w:rsid w:val="00F37A69"/>
    <w:rsid w:val="00F40096"/>
    <w:rsid w:val="00F4097B"/>
    <w:rsid w:val="00F41326"/>
    <w:rsid w:val="00F42A5D"/>
    <w:rsid w:val="00F42C4F"/>
    <w:rsid w:val="00F42DD9"/>
    <w:rsid w:val="00F42F87"/>
    <w:rsid w:val="00F441F5"/>
    <w:rsid w:val="00F4456F"/>
    <w:rsid w:val="00F44D34"/>
    <w:rsid w:val="00F44D6A"/>
    <w:rsid w:val="00F44DAE"/>
    <w:rsid w:val="00F44F99"/>
    <w:rsid w:val="00F45090"/>
    <w:rsid w:val="00F46114"/>
    <w:rsid w:val="00F46216"/>
    <w:rsid w:val="00F463E0"/>
    <w:rsid w:val="00F46AE9"/>
    <w:rsid w:val="00F471EB"/>
    <w:rsid w:val="00F47457"/>
    <w:rsid w:val="00F476AF"/>
    <w:rsid w:val="00F508DD"/>
    <w:rsid w:val="00F50EFC"/>
    <w:rsid w:val="00F51316"/>
    <w:rsid w:val="00F51A26"/>
    <w:rsid w:val="00F521C7"/>
    <w:rsid w:val="00F52448"/>
    <w:rsid w:val="00F52C37"/>
    <w:rsid w:val="00F53146"/>
    <w:rsid w:val="00F53679"/>
    <w:rsid w:val="00F54657"/>
    <w:rsid w:val="00F54DE1"/>
    <w:rsid w:val="00F5500F"/>
    <w:rsid w:val="00F56CCF"/>
    <w:rsid w:val="00F570E6"/>
    <w:rsid w:val="00F57169"/>
    <w:rsid w:val="00F574E0"/>
    <w:rsid w:val="00F60DA6"/>
    <w:rsid w:val="00F61A92"/>
    <w:rsid w:val="00F61D96"/>
    <w:rsid w:val="00F62BA6"/>
    <w:rsid w:val="00F62D22"/>
    <w:rsid w:val="00F63521"/>
    <w:rsid w:val="00F639AA"/>
    <w:rsid w:val="00F64217"/>
    <w:rsid w:val="00F64FA3"/>
    <w:rsid w:val="00F655FD"/>
    <w:rsid w:val="00F6612C"/>
    <w:rsid w:val="00F66655"/>
    <w:rsid w:val="00F6667A"/>
    <w:rsid w:val="00F66B84"/>
    <w:rsid w:val="00F66C65"/>
    <w:rsid w:val="00F67ECF"/>
    <w:rsid w:val="00F70130"/>
    <w:rsid w:val="00F70224"/>
    <w:rsid w:val="00F70468"/>
    <w:rsid w:val="00F70C11"/>
    <w:rsid w:val="00F70CC6"/>
    <w:rsid w:val="00F716C3"/>
    <w:rsid w:val="00F720F7"/>
    <w:rsid w:val="00F72197"/>
    <w:rsid w:val="00F722D8"/>
    <w:rsid w:val="00F72694"/>
    <w:rsid w:val="00F73776"/>
    <w:rsid w:val="00F73927"/>
    <w:rsid w:val="00F73A5B"/>
    <w:rsid w:val="00F74045"/>
    <w:rsid w:val="00F74492"/>
    <w:rsid w:val="00F750ED"/>
    <w:rsid w:val="00F76339"/>
    <w:rsid w:val="00F77396"/>
    <w:rsid w:val="00F775C3"/>
    <w:rsid w:val="00F77AB5"/>
    <w:rsid w:val="00F8029B"/>
    <w:rsid w:val="00F8042E"/>
    <w:rsid w:val="00F80E9A"/>
    <w:rsid w:val="00F81246"/>
    <w:rsid w:val="00F824E4"/>
    <w:rsid w:val="00F832FF"/>
    <w:rsid w:val="00F8335B"/>
    <w:rsid w:val="00F83610"/>
    <w:rsid w:val="00F837D2"/>
    <w:rsid w:val="00F83E33"/>
    <w:rsid w:val="00F84199"/>
    <w:rsid w:val="00F845AF"/>
    <w:rsid w:val="00F84869"/>
    <w:rsid w:val="00F84A53"/>
    <w:rsid w:val="00F84B20"/>
    <w:rsid w:val="00F84B9E"/>
    <w:rsid w:val="00F850F6"/>
    <w:rsid w:val="00F851E1"/>
    <w:rsid w:val="00F8562C"/>
    <w:rsid w:val="00F85816"/>
    <w:rsid w:val="00F85E8A"/>
    <w:rsid w:val="00F85EC7"/>
    <w:rsid w:val="00F8608E"/>
    <w:rsid w:val="00F8667E"/>
    <w:rsid w:val="00F866FA"/>
    <w:rsid w:val="00F86769"/>
    <w:rsid w:val="00F9016A"/>
    <w:rsid w:val="00F9061C"/>
    <w:rsid w:val="00F910F2"/>
    <w:rsid w:val="00F916BE"/>
    <w:rsid w:val="00F91D1A"/>
    <w:rsid w:val="00F91D96"/>
    <w:rsid w:val="00F91DE1"/>
    <w:rsid w:val="00F91DF2"/>
    <w:rsid w:val="00F929A5"/>
    <w:rsid w:val="00F92D65"/>
    <w:rsid w:val="00F93682"/>
    <w:rsid w:val="00F94647"/>
    <w:rsid w:val="00F9476F"/>
    <w:rsid w:val="00F94AEE"/>
    <w:rsid w:val="00F95093"/>
    <w:rsid w:val="00F955AA"/>
    <w:rsid w:val="00F95646"/>
    <w:rsid w:val="00F95780"/>
    <w:rsid w:val="00F96411"/>
    <w:rsid w:val="00F96581"/>
    <w:rsid w:val="00F96E50"/>
    <w:rsid w:val="00F97F6B"/>
    <w:rsid w:val="00FA013C"/>
    <w:rsid w:val="00FA021F"/>
    <w:rsid w:val="00FA0FAD"/>
    <w:rsid w:val="00FA15A3"/>
    <w:rsid w:val="00FA16AF"/>
    <w:rsid w:val="00FA1728"/>
    <w:rsid w:val="00FA1836"/>
    <w:rsid w:val="00FA2822"/>
    <w:rsid w:val="00FA2F74"/>
    <w:rsid w:val="00FA3453"/>
    <w:rsid w:val="00FA3749"/>
    <w:rsid w:val="00FA3CBA"/>
    <w:rsid w:val="00FA3E75"/>
    <w:rsid w:val="00FA487F"/>
    <w:rsid w:val="00FA4FAF"/>
    <w:rsid w:val="00FA51FA"/>
    <w:rsid w:val="00FA5833"/>
    <w:rsid w:val="00FA63C4"/>
    <w:rsid w:val="00FA6B41"/>
    <w:rsid w:val="00FA6DB2"/>
    <w:rsid w:val="00FA7657"/>
    <w:rsid w:val="00FA7B3E"/>
    <w:rsid w:val="00FA7C66"/>
    <w:rsid w:val="00FAF7AE"/>
    <w:rsid w:val="00FB0E17"/>
    <w:rsid w:val="00FB1221"/>
    <w:rsid w:val="00FB1EF8"/>
    <w:rsid w:val="00FB26BE"/>
    <w:rsid w:val="00FB3480"/>
    <w:rsid w:val="00FB3C15"/>
    <w:rsid w:val="00FB3CA0"/>
    <w:rsid w:val="00FB3E79"/>
    <w:rsid w:val="00FB3EDF"/>
    <w:rsid w:val="00FB4938"/>
    <w:rsid w:val="00FB5143"/>
    <w:rsid w:val="00FB555C"/>
    <w:rsid w:val="00FB5991"/>
    <w:rsid w:val="00FB5BA5"/>
    <w:rsid w:val="00FB6921"/>
    <w:rsid w:val="00FC0523"/>
    <w:rsid w:val="00FC055A"/>
    <w:rsid w:val="00FC08C0"/>
    <w:rsid w:val="00FC0B25"/>
    <w:rsid w:val="00FC0BDA"/>
    <w:rsid w:val="00FC0E79"/>
    <w:rsid w:val="00FC1331"/>
    <w:rsid w:val="00FC14D0"/>
    <w:rsid w:val="00FC15A7"/>
    <w:rsid w:val="00FC1BBE"/>
    <w:rsid w:val="00FC2FC2"/>
    <w:rsid w:val="00FC3D81"/>
    <w:rsid w:val="00FC405E"/>
    <w:rsid w:val="00FC444B"/>
    <w:rsid w:val="00FC5034"/>
    <w:rsid w:val="00FC5282"/>
    <w:rsid w:val="00FC586E"/>
    <w:rsid w:val="00FC5E19"/>
    <w:rsid w:val="00FC63E1"/>
    <w:rsid w:val="00FC6CC3"/>
    <w:rsid w:val="00FC6EE6"/>
    <w:rsid w:val="00FC75A4"/>
    <w:rsid w:val="00FC77C0"/>
    <w:rsid w:val="00FD02C9"/>
    <w:rsid w:val="00FD0466"/>
    <w:rsid w:val="00FD15A2"/>
    <w:rsid w:val="00FD1E74"/>
    <w:rsid w:val="00FD2100"/>
    <w:rsid w:val="00FD2168"/>
    <w:rsid w:val="00FD25A0"/>
    <w:rsid w:val="00FD29A1"/>
    <w:rsid w:val="00FD2B1B"/>
    <w:rsid w:val="00FD2C2C"/>
    <w:rsid w:val="00FD2FDD"/>
    <w:rsid w:val="00FD49EA"/>
    <w:rsid w:val="00FD4C4A"/>
    <w:rsid w:val="00FD5A0E"/>
    <w:rsid w:val="00FD5AF6"/>
    <w:rsid w:val="00FD632B"/>
    <w:rsid w:val="00FD6B49"/>
    <w:rsid w:val="00FD6D85"/>
    <w:rsid w:val="00FD7266"/>
    <w:rsid w:val="00FE1AB0"/>
    <w:rsid w:val="00FE3691"/>
    <w:rsid w:val="00FE3BF6"/>
    <w:rsid w:val="00FE3E26"/>
    <w:rsid w:val="00FE3FD4"/>
    <w:rsid w:val="00FE49A3"/>
    <w:rsid w:val="00FE77C6"/>
    <w:rsid w:val="00FE7939"/>
    <w:rsid w:val="00FE7955"/>
    <w:rsid w:val="00FE7B57"/>
    <w:rsid w:val="00FF0EE8"/>
    <w:rsid w:val="00FF2BED"/>
    <w:rsid w:val="00FF2C74"/>
    <w:rsid w:val="00FF33FF"/>
    <w:rsid w:val="00FF401B"/>
    <w:rsid w:val="00FF506D"/>
    <w:rsid w:val="00FF50E8"/>
    <w:rsid w:val="00FF642C"/>
    <w:rsid w:val="00FF6F60"/>
    <w:rsid w:val="00FF763E"/>
    <w:rsid w:val="00FF7703"/>
    <w:rsid w:val="012B4F2F"/>
    <w:rsid w:val="01DE73B7"/>
    <w:rsid w:val="02FEDF43"/>
    <w:rsid w:val="02FF8ADA"/>
    <w:rsid w:val="0318B337"/>
    <w:rsid w:val="0332AF7A"/>
    <w:rsid w:val="035E65BB"/>
    <w:rsid w:val="036B75EA"/>
    <w:rsid w:val="03F8097D"/>
    <w:rsid w:val="042922E6"/>
    <w:rsid w:val="0493E467"/>
    <w:rsid w:val="04E5D88A"/>
    <w:rsid w:val="054EC55E"/>
    <w:rsid w:val="055AF7B9"/>
    <w:rsid w:val="0560CA7E"/>
    <w:rsid w:val="0571C329"/>
    <w:rsid w:val="05A8C15D"/>
    <w:rsid w:val="05AA2CBB"/>
    <w:rsid w:val="05C4F347"/>
    <w:rsid w:val="05F2EFFE"/>
    <w:rsid w:val="06105538"/>
    <w:rsid w:val="0648E61E"/>
    <w:rsid w:val="065BF8AF"/>
    <w:rsid w:val="06836AD5"/>
    <w:rsid w:val="06C5F588"/>
    <w:rsid w:val="074A1A04"/>
    <w:rsid w:val="074DEAA2"/>
    <w:rsid w:val="079A90B3"/>
    <w:rsid w:val="07D1E255"/>
    <w:rsid w:val="07EC245A"/>
    <w:rsid w:val="07F7C910"/>
    <w:rsid w:val="081FB5FE"/>
    <w:rsid w:val="086B4A7D"/>
    <w:rsid w:val="0875F430"/>
    <w:rsid w:val="0906C281"/>
    <w:rsid w:val="0987F4BB"/>
    <w:rsid w:val="09939971"/>
    <w:rsid w:val="09AF997A"/>
    <w:rsid w:val="0A7D9DDE"/>
    <w:rsid w:val="0A98646A"/>
    <w:rsid w:val="0AE5A1F3"/>
    <w:rsid w:val="0B462BC4"/>
    <w:rsid w:val="0B551A0E"/>
    <w:rsid w:val="0B7160D1"/>
    <w:rsid w:val="0B79FDD6"/>
    <w:rsid w:val="0BB5AA1D"/>
    <w:rsid w:val="0BD00C02"/>
    <w:rsid w:val="0BFD070D"/>
    <w:rsid w:val="0C1BAB44"/>
    <w:rsid w:val="0C8BB227"/>
    <w:rsid w:val="0C98A4DD"/>
    <w:rsid w:val="0CFDC990"/>
    <w:rsid w:val="0D25758A"/>
    <w:rsid w:val="0DEE770D"/>
    <w:rsid w:val="0E09D237"/>
    <w:rsid w:val="0EA62C7B"/>
    <w:rsid w:val="0EB33CAA"/>
    <w:rsid w:val="0EC342B5"/>
    <w:rsid w:val="0EC5FBC4"/>
    <w:rsid w:val="0EE084BA"/>
    <w:rsid w:val="0FD6DAC3"/>
    <w:rsid w:val="1075E549"/>
    <w:rsid w:val="10891B40"/>
    <w:rsid w:val="110F9374"/>
    <w:rsid w:val="11ACC228"/>
    <w:rsid w:val="11B2C977"/>
    <w:rsid w:val="11C45B92"/>
    <w:rsid w:val="11E24084"/>
    <w:rsid w:val="1225143D"/>
    <w:rsid w:val="123F4D86"/>
    <w:rsid w:val="126E1C08"/>
    <w:rsid w:val="13602BF3"/>
    <w:rsid w:val="138C0BEE"/>
    <w:rsid w:val="141BC69E"/>
    <w:rsid w:val="1450A9C0"/>
    <w:rsid w:val="1484B648"/>
    <w:rsid w:val="1494BB8A"/>
    <w:rsid w:val="15396E2A"/>
    <w:rsid w:val="15A541F8"/>
    <w:rsid w:val="15AD1F40"/>
    <w:rsid w:val="1617537F"/>
    <w:rsid w:val="165188DE"/>
    <w:rsid w:val="1674C8D5"/>
    <w:rsid w:val="1688618C"/>
    <w:rsid w:val="16894FB4"/>
    <w:rsid w:val="16B65E27"/>
    <w:rsid w:val="16C6EA9E"/>
    <w:rsid w:val="1788843E"/>
    <w:rsid w:val="18518208"/>
    <w:rsid w:val="18710EEC"/>
    <w:rsid w:val="1939D316"/>
    <w:rsid w:val="19543654"/>
    <w:rsid w:val="1A19A7A1"/>
    <w:rsid w:val="1A8457D1"/>
    <w:rsid w:val="1ABFEB44"/>
    <w:rsid w:val="1AC64ED0"/>
    <w:rsid w:val="1B784202"/>
    <w:rsid w:val="1B8922CA"/>
    <w:rsid w:val="1B899C06"/>
    <w:rsid w:val="1BB0A5CC"/>
    <w:rsid w:val="1BBF80A6"/>
    <w:rsid w:val="1BC2EFD5"/>
    <w:rsid w:val="1C7E8FE0"/>
    <w:rsid w:val="1C97E8FF"/>
    <w:rsid w:val="1CA9C45C"/>
    <w:rsid w:val="1D2C87E0"/>
    <w:rsid w:val="1D5EC036"/>
    <w:rsid w:val="1D78BB0A"/>
    <w:rsid w:val="1E1238BD"/>
    <w:rsid w:val="1E142C3B"/>
    <w:rsid w:val="1ED1F642"/>
    <w:rsid w:val="1EFA04B2"/>
    <w:rsid w:val="1F4C243E"/>
    <w:rsid w:val="1F5FB67A"/>
    <w:rsid w:val="1FA7323E"/>
    <w:rsid w:val="20A7F5DE"/>
    <w:rsid w:val="20D16A94"/>
    <w:rsid w:val="21194991"/>
    <w:rsid w:val="217338D1"/>
    <w:rsid w:val="21D0AA17"/>
    <w:rsid w:val="21E7BD9D"/>
    <w:rsid w:val="22547CF8"/>
    <w:rsid w:val="2271BFE0"/>
    <w:rsid w:val="2290AB0B"/>
    <w:rsid w:val="233C535F"/>
    <w:rsid w:val="235B1F4C"/>
    <w:rsid w:val="23DECD52"/>
    <w:rsid w:val="23FD9939"/>
    <w:rsid w:val="251D2C0A"/>
    <w:rsid w:val="255A2043"/>
    <w:rsid w:val="25A2460E"/>
    <w:rsid w:val="25CEF7FE"/>
    <w:rsid w:val="263EBE17"/>
    <w:rsid w:val="2730F83C"/>
    <w:rsid w:val="27679C29"/>
    <w:rsid w:val="276F62B8"/>
    <w:rsid w:val="27C5FCEB"/>
    <w:rsid w:val="288614D9"/>
    <w:rsid w:val="2891C105"/>
    <w:rsid w:val="28A97E29"/>
    <w:rsid w:val="29245B76"/>
    <w:rsid w:val="2962FBB7"/>
    <w:rsid w:val="29E72DD9"/>
    <w:rsid w:val="29F09D2D"/>
    <w:rsid w:val="2ADE439A"/>
    <w:rsid w:val="2B25C6F3"/>
    <w:rsid w:val="2B58C59F"/>
    <w:rsid w:val="2BA1EBE3"/>
    <w:rsid w:val="2BA7341A"/>
    <w:rsid w:val="2C15B861"/>
    <w:rsid w:val="2C9D6376"/>
    <w:rsid w:val="2CD6EE2C"/>
    <w:rsid w:val="2CF53747"/>
    <w:rsid w:val="2D34121F"/>
    <w:rsid w:val="2DD302F1"/>
    <w:rsid w:val="2DDEA43C"/>
    <w:rsid w:val="2E0980F0"/>
    <w:rsid w:val="2E89DA9C"/>
    <w:rsid w:val="2EBE7075"/>
    <w:rsid w:val="2F939CFA"/>
    <w:rsid w:val="2F956DFA"/>
    <w:rsid w:val="2FCF4E6E"/>
    <w:rsid w:val="2FD0D934"/>
    <w:rsid w:val="308283A0"/>
    <w:rsid w:val="3154A82F"/>
    <w:rsid w:val="31A7A4D2"/>
    <w:rsid w:val="3205362D"/>
    <w:rsid w:val="3207051C"/>
    <w:rsid w:val="32F5C0C0"/>
    <w:rsid w:val="3308AF92"/>
    <w:rsid w:val="335834D0"/>
    <w:rsid w:val="3387ECB0"/>
    <w:rsid w:val="340ADDCC"/>
    <w:rsid w:val="340F5146"/>
    <w:rsid w:val="34F40531"/>
    <w:rsid w:val="354E1660"/>
    <w:rsid w:val="35A4EDA1"/>
    <w:rsid w:val="35D3DEFD"/>
    <w:rsid w:val="3666CC6C"/>
    <w:rsid w:val="36E9E6C1"/>
    <w:rsid w:val="3707826B"/>
    <w:rsid w:val="372F08C1"/>
    <w:rsid w:val="3764C85C"/>
    <w:rsid w:val="38D0EDD1"/>
    <w:rsid w:val="390C0BA7"/>
    <w:rsid w:val="3956EE3C"/>
    <w:rsid w:val="398D15E5"/>
    <w:rsid w:val="3A3EBD02"/>
    <w:rsid w:val="3A6BB409"/>
    <w:rsid w:val="3A75E7AA"/>
    <w:rsid w:val="3AFC2219"/>
    <w:rsid w:val="3C5C3A2C"/>
    <w:rsid w:val="3D119551"/>
    <w:rsid w:val="3D317CB0"/>
    <w:rsid w:val="3DA2164F"/>
    <w:rsid w:val="3DD6FD49"/>
    <w:rsid w:val="3DDB83E5"/>
    <w:rsid w:val="3ED03839"/>
    <w:rsid w:val="3F6B6A73"/>
    <w:rsid w:val="4091B982"/>
    <w:rsid w:val="40ADFE86"/>
    <w:rsid w:val="40DC9D7C"/>
    <w:rsid w:val="4169A5CB"/>
    <w:rsid w:val="416B639D"/>
    <w:rsid w:val="41E940A8"/>
    <w:rsid w:val="41F73F21"/>
    <w:rsid w:val="42026905"/>
    <w:rsid w:val="4268DE3C"/>
    <w:rsid w:val="4338C998"/>
    <w:rsid w:val="43644100"/>
    <w:rsid w:val="439A8BD3"/>
    <w:rsid w:val="43E42C74"/>
    <w:rsid w:val="455EF3F3"/>
    <w:rsid w:val="457FFCD5"/>
    <w:rsid w:val="45DBF5B7"/>
    <w:rsid w:val="45F7EE29"/>
    <w:rsid w:val="4633DDAD"/>
    <w:rsid w:val="4667B0B4"/>
    <w:rsid w:val="4686B1CF"/>
    <w:rsid w:val="46EC4B7E"/>
    <w:rsid w:val="4742A9E2"/>
    <w:rsid w:val="47D70443"/>
    <w:rsid w:val="47EBB6A1"/>
    <w:rsid w:val="48CCDF15"/>
    <w:rsid w:val="497FEB0C"/>
    <w:rsid w:val="499A9016"/>
    <w:rsid w:val="4A584FFB"/>
    <w:rsid w:val="4AAE1D1A"/>
    <w:rsid w:val="4ACEB6A9"/>
    <w:rsid w:val="4AF77F57"/>
    <w:rsid w:val="4BAFF72B"/>
    <w:rsid w:val="4BCBB661"/>
    <w:rsid w:val="4C94CF68"/>
    <w:rsid w:val="4CC2AE1D"/>
    <w:rsid w:val="4DF3696C"/>
    <w:rsid w:val="4E05C6EC"/>
    <w:rsid w:val="4EB09F24"/>
    <w:rsid w:val="4EB56B04"/>
    <w:rsid w:val="4EF12B24"/>
    <w:rsid w:val="4F05AEE7"/>
    <w:rsid w:val="4F818E3D"/>
    <w:rsid w:val="4FCAF07A"/>
    <w:rsid w:val="502B59EA"/>
    <w:rsid w:val="502CFBAF"/>
    <w:rsid w:val="50639411"/>
    <w:rsid w:val="51A22C15"/>
    <w:rsid w:val="51BBE484"/>
    <w:rsid w:val="51F3BFBC"/>
    <w:rsid w:val="51FAE2F9"/>
    <w:rsid w:val="51FF6472"/>
    <w:rsid w:val="52A006A2"/>
    <w:rsid w:val="5302913C"/>
    <w:rsid w:val="531FC230"/>
    <w:rsid w:val="532D551F"/>
    <w:rsid w:val="53592A54"/>
    <w:rsid w:val="53C2AC40"/>
    <w:rsid w:val="54177F42"/>
    <w:rsid w:val="543BD703"/>
    <w:rsid w:val="545A560F"/>
    <w:rsid w:val="54D87F48"/>
    <w:rsid w:val="555C2839"/>
    <w:rsid w:val="5588AB38"/>
    <w:rsid w:val="56421F84"/>
    <w:rsid w:val="5667DDAD"/>
    <w:rsid w:val="56722E09"/>
    <w:rsid w:val="56D2D595"/>
    <w:rsid w:val="56EAE6E4"/>
    <w:rsid w:val="56EC7470"/>
    <w:rsid w:val="580DFE6A"/>
    <w:rsid w:val="58223931"/>
    <w:rsid w:val="5832A142"/>
    <w:rsid w:val="583669B7"/>
    <w:rsid w:val="584FC602"/>
    <w:rsid w:val="58C2A5F0"/>
    <w:rsid w:val="58FC67F0"/>
    <w:rsid w:val="590F4826"/>
    <w:rsid w:val="5956C433"/>
    <w:rsid w:val="59A11C81"/>
    <w:rsid w:val="59C5D403"/>
    <w:rsid w:val="59EB0714"/>
    <w:rsid w:val="5A1263DD"/>
    <w:rsid w:val="5A9B47AB"/>
    <w:rsid w:val="5B490E5B"/>
    <w:rsid w:val="5B596DD6"/>
    <w:rsid w:val="5BA076D5"/>
    <w:rsid w:val="5BAE343E"/>
    <w:rsid w:val="5C4FB730"/>
    <w:rsid w:val="5CCD4B26"/>
    <w:rsid w:val="5CE4DEBC"/>
    <w:rsid w:val="5CF6BE15"/>
    <w:rsid w:val="5D517D48"/>
    <w:rsid w:val="5E4B00E6"/>
    <w:rsid w:val="5E4B303C"/>
    <w:rsid w:val="5E4ECF98"/>
    <w:rsid w:val="5E90D8FC"/>
    <w:rsid w:val="5EE5D8E3"/>
    <w:rsid w:val="5EF1BC3F"/>
    <w:rsid w:val="5F1FDE79"/>
    <w:rsid w:val="5F7E89AA"/>
    <w:rsid w:val="5FEF6D23"/>
    <w:rsid w:val="60179D7B"/>
    <w:rsid w:val="60519F39"/>
    <w:rsid w:val="6081A561"/>
    <w:rsid w:val="609F6817"/>
    <w:rsid w:val="60CB7E53"/>
    <w:rsid w:val="611A5A0B"/>
    <w:rsid w:val="61391B01"/>
    <w:rsid w:val="61B53FF1"/>
    <w:rsid w:val="61B84FDF"/>
    <w:rsid w:val="62B62A6C"/>
    <w:rsid w:val="632BB645"/>
    <w:rsid w:val="63948F9C"/>
    <w:rsid w:val="63E11784"/>
    <w:rsid w:val="64597819"/>
    <w:rsid w:val="646549A6"/>
    <w:rsid w:val="64C283E0"/>
    <w:rsid w:val="659F8346"/>
    <w:rsid w:val="67013DB3"/>
    <w:rsid w:val="672AF05E"/>
    <w:rsid w:val="67675F9D"/>
    <w:rsid w:val="67F5B1DE"/>
    <w:rsid w:val="6899AAF2"/>
    <w:rsid w:val="6953BFA0"/>
    <w:rsid w:val="69706083"/>
    <w:rsid w:val="69B5D480"/>
    <w:rsid w:val="6A17084F"/>
    <w:rsid w:val="6A192EE3"/>
    <w:rsid w:val="6A2887A7"/>
    <w:rsid w:val="6A464A5D"/>
    <w:rsid w:val="6A6A7EA6"/>
    <w:rsid w:val="6A802F56"/>
    <w:rsid w:val="6AA22152"/>
    <w:rsid w:val="6B6E1DDC"/>
    <w:rsid w:val="6BE63FC1"/>
    <w:rsid w:val="6BF132EB"/>
    <w:rsid w:val="6C19280D"/>
    <w:rsid w:val="6CBC281D"/>
    <w:rsid w:val="6D02F00C"/>
    <w:rsid w:val="6D07C777"/>
    <w:rsid w:val="6D71D17B"/>
    <w:rsid w:val="6DDF13A1"/>
    <w:rsid w:val="6E3AC2FF"/>
    <w:rsid w:val="6E48FF23"/>
    <w:rsid w:val="6E6E68EC"/>
    <w:rsid w:val="6F825535"/>
    <w:rsid w:val="6FFBEC58"/>
    <w:rsid w:val="70765FCE"/>
    <w:rsid w:val="70AD6778"/>
    <w:rsid w:val="70EEE869"/>
    <w:rsid w:val="71902677"/>
    <w:rsid w:val="722C0911"/>
    <w:rsid w:val="723E3D6F"/>
    <w:rsid w:val="72557C00"/>
    <w:rsid w:val="736479E9"/>
    <w:rsid w:val="73C26987"/>
    <w:rsid w:val="7455AA38"/>
    <w:rsid w:val="75197BA0"/>
    <w:rsid w:val="753AB597"/>
    <w:rsid w:val="755DF4EA"/>
    <w:rsid w:val="7594B423"/>
    <w:rsid w:val="75AD314D"/>
    <w:rsid w:val="75AECF7C"/>
    <w:rsid w:val="7645D4E4"/>
    <w:rsid w:val="768FCBBA"/>
    <w:rsid w:val="76E67714"/>
    <w:rsid w:val="76F0010F"/>
    <w:rsid w:val="774901AE"/>
    <w:rsid w:val="77D24C81"/>
    <w:rsid w:val="77FF67FB"/>
    <w:rsid w:val="78CBA9B2"/>
    <w:rsid w:val="79291B5B"/>
    <w:rsid w:val="79460157"/>
    <w:rsid w:val="7A5DA65D"/>
    <w:rsid w:val="7AC28A1C"/>
    <w:rsid w:val="7AF357A6"/>
    <w:rsid w:val="7B0DA151"/>
    <w:rsid w:val="7B8EC5ED"/>
    <w:rsid w:val="7BB9E837"/>
    <w:rsid w:val="7C1D8B96"/>
    <w:rsid w:val="7CB51668"/>
    <w:rsid w:val="7CE5BBC7"/>
    <w:rsid w:val="7D04DF85"/>
    <w:rsid w:val="7D104AF4"/>
    <w:rsid w:val="7D463857"/>
    <w:rsid w:val="7DB95BF7"/>
    <w:rsid w:val="7EF8BDA3"/>
    <w:rsid w:val="7EFCC68D"/>
    <w:rsid w:val="7F371688"/>
    <w:rsid w:val="7F552C58"/>
    <w:rsid w:val="7FE203A9"/>
    <w:rsid w:val="7FE4C1D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420E2BF"/>
  <w15:docId w15:val="{BDA92D5F-A129-4A23-9249-373AD1EED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4"/>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3BA4"/>
    <w:pPr>
      <w:keepLines/>
      <w:spacing w:before="120" w:after="120"/>
    </w:pPr>
  </w:style>
  <w:style w:type="paragraph" w:styleId="Heading1">
    <w:name w:val="heading 1"/>
    <w:basedOn w:val="Normal"/>
    <w:next w:val="Normal"/>
    <w:link w:val="Heading1Char"/>
    <w:qFormat/>
    <w:rsid w:val="00553BA4"/>
    <w:pPr>
      <w:spacing w:before="0" w:after="0"/>
      <w:outlineLvl w:val="0"/>
    </w:pPr>
    <w:rPr>
      <w:rFonts w:cs="Arial"/>
      <w:b/>
      <w:bCs/>
      <w:kern w:val="32"/>
      <w:sz w:val="32"/>
      <w:szCs w:val="32"/>
    </w:rPr>
  </w:style>
  <w:style w:type="paragraph" w:styleId="Heading2">
    <w:name w:val="heading 2"/>
    <w:basedOn w:val="Normal"/>
    <w:next w:val="Normal"/>
    <w:qFormat/>
    <w:rsid w:val="00553BA4"/>
    <w:pPr>
      <w:keepNext/>
      <w:spacing w:before="240" w:after="240"/>
      <w:contextualSpacing/>
      <w:outlineLvl w:val="1"/>
    </w:pPr>
    <w:rPr>
      <w:rFonts w:ascii="Arial Bold" w:hAnsi="Arial Bold" w:cs="Arial"/>
      <w:b/>
      <w:bCs/>
      <w:iCs/>
      <w:sz w:val="40"/>
      <w:szCs w:val="28"/>
    </w:rPr>
  </w:style>
  <w:style w:type="paragraph" w:styleId="Heading3">
    <w:name w:val="heading 3"/>
    <w:basedOn w:val="Normal"/>
    <w:next w:val="Normal"/>
    <w:qFormat/>
    <w:rsid w:val="00553BA4"/>
    <w:pPr>
      <w:keepNext/>
      <w:contextualSpacing/>
      <w:outlineLvl w:val="2"/>
    </w:pPr>
    <w:rPr>
      <w:rFonts w:cs="Arial"/>
      <w:b/>
      <w:bCs/>
      <w:sz w:val="28"/>
      <w:szCs w:val="26"/>
    </w:rPr>
  </w:style>
  <w:style w:type="paragraph" w:styleId="Heading4">
    <w:name w:val="heading 4"/>
    <w:basedOn w:val="Normal"/>
    <w:next w:val="Normal"/>
    <w:qFormat/>
    <w:rsid w:val="00553BA4"/>
    <w:pPr>
      <w:keepNext/>
      <w:spacing w:before="360"/>
      <w:contextualSpacing/>
      <w:outlineLvl w:val="3"/>
    </w:pPr>
    <w:rPr>
      <w:b/>
      <w:bCs/>
      <w:szCs w:val="28"/>
    </w:rPr>
  </w:style>
  <w:style w:type="paragraph" w:styleId="Heading5">
    <w:name w:val="heading 5"/>
    <w:basedOn w:val="Normal"/>
    <w:next w:val="Normal"/>
    <w:qFormat/>
    <w:rsid w:val="00553BA4"/>
    <w:pPr>
      <w:numPr>
        <w:ilvl w:val="4"/>
        <w:numId w:val="15"/>
      </w:numPr>
      <w:spacing w:before="240" w:after="60"/>
      <w:outlineLvl w:val="4"/>
    </w:pPr>
    <w:rPr>
      <w:bCs/>
      <w:i/>
      <w:iCs/>
      <w:szCs w:val="26"/>
    </w:rPr>
  </w:style>
  <w:style w:type="paragraph" w:styleId="Heading6">
    <w:name w:val="heading 6"/>
    <w:basedOn w:val="Normal"/>
    <w:next w:val="Normal"/>
    <w:qFormat/>
    <w:rsid w:val="00553BA4"/>
    <w:pPr>
      <w:numPr>
        <w:ilvl w:val="5"/>
        <w:numId w:val="15"/>
      </w:numPr>
      <w:spacing w:before="240" w:after="60"/>
      <w:outlineLvl w:val="5"/>
    </w:pPr>
    <w:rPr>
      <w:rFonts w:ascii="Bliss Bold" w:hAnsi="Bliss Bold"/>
      <w:bCs/>
      <w:szCs w:val="22"/>
    </w:rPr>
  </w:style>
  <w:style w:type="paragraph" w:styleId="Heading7">
    <w:name w:val="heading 7"/>
    <w:basedOn w:val="Normal"/>
    <w:next w:val="Normal"/>
    <w:qFormat/>
    <w:rsid w:val="00553BA4"/>
    <w:pPr>
      <w:numPr>
        <w:ilvl w:val="6"/>
        <w:numId w:val="15"/>
      </w:numPr>
      <w:spacing w:before="240" w:after="60"/>
      <w:outlineLvl w:val="6"/>
    </w:pPr>
  </w:style>
  <w:style w:type="paragraph" w:styleId="Heading8">
    <w:name w:val="heading 8"/>
    <w:basedOn w:val="Normal"/>
    <w:next w:val="Normal"/>
    <w:qFormat/>
    <w:rsid w:val="00553BA4"/>
    <w:pPr>
      <w:numPr>
        <w:ilvl w:val="7"/>
        <w:numId w:val="15"/>
      </w:numPr>
      <w:spacing w:before="240" w:after="60"/>
      <w:outlineLvl w:val="7"/>
    </w:pPr>
    <w:rPr>
      <w:i/>
      <w:iCs/>
    </w:rPr>
  </w:style>
  <w:style w:type="paragraph" w:styleId="Heading9">
    <w:name w:val="heading 9"/>
    <w:basedOn w:val="Normal"/>
    <w:next w:val="Normal"/>
    <w:qFormat/>
    <w:rsid w:val="00553BA4"/>
    <w:pPr>
      <w:numPr>
        <w:ilvl w:val="8"/>
        <w:numId w:val="15"/>
      </w:numPr>
      <w:spacing w:before="240" w:after="60"/>
      <w:outlineLvl w:val="8"/>
    </w:pPr>
    <w:rPr>
      <w:rFonts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53BA4"/>
    <w:pPr>
      <w:spacing w:before="240" w:after="60"/>
      <w:jc w:val="center"/>
      <w:outlineLvl w:val="0"/>
    </w:pPr>
    <w:rPr>
      <w:rFonts w:ascii="Bliss Bold" w:hAnsi="Bliss Bold" w:cs="Arial"/>
      <w:bCs/>
      <w:kern w:val="28"/>
      <w:sz w:val="36"/>
      <w:szCs w:val="32"/>
    </w:rPr>
  </w:style>
  <w:style w:type="paragraph" w:styleId="Header">
    <w:name w:val="header"/>
    <w:basedOn w:val="Normal"/>
    <w:link w:val="HeaderChar"/>
    <w:uiPriority w:val="99"/>
    <w:rsid w:val="0081542E"/>
    <w:pPr>
      <w:tabs>
        <w:tab w:val="center" w:pos="4153"/>
        <w:tab w:val="right" w:pos="8306"/>
      </w:tabs>
    </w:pPr>
  </w:style>
  <w:style w:type="paragraph" w:styleId="Footer">
    <w:name w:val="footer"/>
    <w:basedOn w:val="Normal"/>
    <w:link w:val="FooterChar"/>
    <w:uiPriority w:val="99"/>
    <w:rsid w:val="00503613"/>
    <w:pPr>
      <w:tabs>
        <w:tab w:val="center" w:pos="4153"/>
        <w:tab w:val="right" w:pos="8306"/>
      </w:tabs>
      <w:spacing w:before="0" w:after="0"/>
    </w:pPr>
    <w:rPr>
      <w:sz w:val="20"/>
    </w:rPr>
  </w:style>
  <w:style w:type="character" w:customStyle="1" w:styleId="Heading1Char">
    <w:name w:val="Heading 1 Char"/>
    <w:link w:val="Heading1"/>
    <w:rsid w:val="00553BA4"/>
    <w:rPr>
      <w:rFonts w:cs="Arial"/>
      <w:b/>
      <w:bCs/>
      <w:kern w:val="32"/>
      <w:sz w:val="32"/>
      <w:szCs w:val="32"/>
    </w:rPr>
  </w:style>
  <w:style w:type="paragraph" w:styleId="List">
    <w:name w:val="List"/>
    <w:basedOn w:val="Normal"/>
    <w:semiHidden/>
    <w:rsid w:val="007E3996"/>
  </w:style>
  <w:style w:type="paragraph" w:styleId="List2">
    <w:name w:val="List 2"/>
    <w:basedOn w:val="Normal"/>
    <w:semiHidden/>
    <w:rsid w:val="007E3996"/>
  </w:style>
  <w:style w:type="paragraph" w:styleId="List3">
    <w:name w:val="List 3"/>
    <w:basedOn w:val="Normal"/>
    <w:semiHidden/>
    <w:rsid w:val="007E3996"/>
  </w:style>
  <w:style w:type="paragraph" w:styleId="List4">
    <w:name w:val="List 4"/>
    <w:basedOn w:val="Normal"/>
    <w:semiHidden/>
    <w:rsid w:val="007E3996"/>
  </w:style>
  <w:style w:type="paragraph" w:styleId="List5">
    <w:name w:val="List 5"/>
    <w:basedOn w:val="Normal"/>
    <w:semiHidden/>
    <w:rsid w:val="007E3996"/>
  </w:style>
  <w:style w:type="numbering" w:customStyle="1" w:styleId="BoardStyle">
    <w:name w:val="BoardStyle"/>
    <w:rsid w:val="00D2514D"/>
    <w:pPr>
      <w:numPr>
        <w:numId w:val="1"/>
      </w:numPr>
    </w:pPr>
  </w:style>
  <w:style w:type="paragraph" w:styleId="BalloonText">
    <w:name w:val="Balloon Text"/>
    <w:basedOn w:val="Normal"/>
    <w:semiHidden/>
    <w:rsid w:val="005519DE"/>
    <w:rPr>
      <w:rFonts w:ascii="Tahoma" w:hAnsi="Tahoma" w:cs="Tahoma"/>
      <w:sz w:val="16"/>
      <w:szCs w:val="16"/>
    </w:rPr>
  </w:style>
  <w:style w:type="paragraph" w:styleId="Caption">
    <w:name w:val="caption"/>
    <w:basedOn w:val="Normal"/>
    <w:next w:val="Normal"/>
    <w:qFormat/>
    <w:rsid w:val="00553BA4"/>
    <w:rPr>
      <w:b/>
      <w:bCs/>
      <w:sz w:val="20"/>
      <w:szCs w:val="20"/>
    </w:rPr>
  </w:style>
  <w:style w:type="character" w:styleId="CommentReference">
    <w:name w:val="annotation reference"/>
    <w:semiHidden/>
    <w:rsid w:val="005519DE"/>
    <w:rPr>
      <w:sz w:val="16"/>
      <w:szCs w:val="16"/>
    </w:rPr>
  </w:style>
  <w:style w:type="paragraph" w:styleId="CommentText">
    <w:name w:val="annotation text"/>
    <w:basedOn w:val="Normal"/>
    <w:semiHidden/>
    <w:rsid w:val="005519DE"/>
    <w:rPr>
      <w:sz w:val="20"/>
      <w:szCs w:val="20"/>
    </w:rPr>
  </w:style>
  <w:style w:type="paragraph" w:styleId="CommentSubject">
    <w:name w:val="annotation subject"/>
    <w:basedOn w:val="CommentText"/>
    <w:next w:val="CommentText"/>
    <w:semiHidden/>
    <w:rsid w:val="005519DE"/>
    <w:rPr>
      <w:b/>
      <w:bCs/>
    </w:rPr>
  </w:style>
  <w:style w:type="paragraph" w:styleId="DocumentMap">
    <w:name w:val="Document Map"/>
    <w:basedOn w:val="Normal"/>
    <w:semiHidden/>
    <w:rsid w:val="005519DE"/>
    <w:pPr>
      <w:shd w:val="clear" w:color="auto" w:fill="000080"/>
    </w:pPr>
    <w:rPr>
      <w:rFonts w:ascii="Tahoma" w:hAnsi="Tahoma" w:cs="Tahoma"/>
      <w:sz w:val="20"/>
      <w:szCs w:val="20"/>
    </w:rPr>
  </w:style>
  <w:style w:type="character" w:styleId="EndnoteReference">
    <w:name w:val="endnote reference"/>
    <w:uiPriority w:val="99"/>
    <w:rsid w:val="005519DE"/>
    <w:rPr>
      <w:vertAlign w:val="superscript"/>
    </w:rPr>
  </w:style>
  <w:style w:type="paragraph" w:styleId="EndnoteText">
    <w:name w:val="endnote text"/>
    <w:basedOn w:val="Normal"/>
    <w:link w:val="EndnoteTextChar"/>
    <w:semiHidden/>
    <w:rsid w:val="005519DE"/>
    <w:rPr>
      <w:sz w:val="20"/>
      <w:szCs w:val="20"/>
    </w:rPr>
  </w:style>
  <w:style w:type="character" w:styleId="FootnoteReference">
    <w:name w:val="footnote reference"/>
    <w:uiPriority w:val="99"/>
    <w:rsid w:val="005519DE"/>
    <w:rPr>
      <w:vertAlign w:val="superscript"/>
    </w:rPr>
  </w:style>
  <w:style w:type="paragraph" w:styleId="FootnoteText">
    <w:name w:val="footnote text"/>
    <w:basedOn w:val="Normal"/>
    <w:link w:val="FootnoteTextChar"/>
    <w:uiPriority w:val="99"/>
    <w:qFormat/>
    <w:rsid w:val="005519DE"/>
    <w:rPr>
      <w:sz w:val="20"/>
      <w:szCs w:val="20"/>
    </w:rPr>
  </w:style>
  <w:style w:type="paragraph" w:styleId="Index1">
    <w:name w:val="index 1"/>
    <w:basedOn w:val="Normal"/>
    <w:next w:val="Normal"/>
    <w:autoRedefine/>
    <w:semiHidden/>
    <w:rsid w:val="005519DE"/>
    <w:pPr>
      <w:ind w:left="240" w:hanging="240"/>
    </w:pPr>
  </w:style>
  <w:style w:type="paragraph" w:styleId="Index2">
    <w:name w:val="index 2"/>
    <w:basedOn w:val="Normal"/>
    <w:next w:val="Normal"/>
    <w:autoRedefine/>
    <w:semiHidden/>
    <w:rsid w:val="005519DE"/>
    <w:pPr>
      <w:ind w:left="480" w:hanging="240"/>
    </w:pPr>
  </w:style>
  <w:style w:type="paragraph" w:styleId="Index3">
    <w:name w:val="index 3"/>
    <w:basedOn w:val="Normal"/>
    <w:next w:val="Normal"/>
    <w:autoRedefine/>
    <w:semiHidden/>
    <w:rsid w:val="005519DE"/>
    <w:pPr>
      <w:ind w:left="720" w:hanging="240"/>
    </w:pPr>
  </w:style>
  <w:style w:type="paragraph" w:styleId="Index4">
    <w:name w:val="index 4"/>
    <w:basedOn w:val="Normal"/>
    <w:next w:val="Normal"/>
    <w:autoRedefine/>
    <w:semiHidden/>
    <w:rsid w:val="005519DE"/>
    <w:pPr>
      <w:ind w:left="960" w:hanging="240"/>
    </w:pPr>
  </w:style>
  <w:style w:type="paragraph" w:styleId="Index5">
    <w:name w:val="index 5"/>
    <w:basedOn w:val="Normal"/>
    <w:next w:val="Normal"/>
    <w:autoRedefine/>
    <w:semiHidden/>
    <w:rsid w:val="005519DE"/>
    <w:pPr>
      <w:ind w:left="1200" w:hanging="240"/>
    </w:pPr>
  </w:style>
  <w:style w:type="paragraph" w:styleId="Index6">
    <w:name w:val="index 6"/>
    <w:basedOn w:val="Normal"/>
    <w:next w:val="Normal"/>
    <w:autoRedefine/>
    <w:semiHidden/>
    <w:rsid w:val="005519DE"/>
    <w:pPr>
      <w:ind w:left="1440" w:hanging="240"/>
    </w:pPr>
  </w:style>
  <w:style w:type="paragraph" w:styleId="Index7">
    <w:name w:val="index 7"/>
    <w:basedOn w:val="Normal"/>
    <w:next w:val="Normal"/>
    <w:autoRedefine/>
    <w:semiHidden/>
    <w:rsid w:val="005519DE"/>
    <w:pPr>
      <w:ind w:left="1680" w:hanging="240"/>
    </w:pPr>
  </w:style>
  <w:style w:type="paragraph" w:styleId="Index8">
    <w:name w:val="index 8"/>
    <w:basedOn w:val="Normal"/>
    <w:next w:val="Normal"/>
    <w:autoRedefine/>
    <w:semiHidden/>
    <w:rsid w:val="005519DE"/>
    <w:pPr>
      <w:ind w:left="1920" w:hanging="240"/>
    </w:pPr>
  </w:style>
  <w:style w:type="paragraph" w:styleId="Index9">
    <w:name w:val="index 9"/>
    <w:basedOn w:val="Normal"/>
    <w:next w:val="Normal"/>
    <w:autoRedefine/>
    <w:semiHidden/>
    <w:rsid w:val="005519DE"/>
    <w:pPr>
      <w:ind w:left="2160" w:hanging="240"/>
    </w:pPr>
  </w:style>
  <w:style w:type="paragraph" w:styleId="IndexHeading">
    <w:name w:val="index heading"/>
    <w:basedOn w:val="Normal"/>
    <w:next w:val="Index1"/>
    <w:semiHidden/>
    <w:rsid w:val="005519DE"/>
    <w:rPr>
      <w:rFonts w:cs="Arial"/>
      <w:b/>
      <w:bCs/>
    </w:rPr>
  </w:style>
  <w:style w:type="paragraph" w:styleId="MacroText">
    <w:name w:val="macro"/>
    <w:semiHidden/>
    <w:rsid w:val="005519DE"/>
    <w:pPr>
      <w:keepLines/>
      <w:tabs>
        <w:tab w:val="left" w:pos="480"/>
        <w:tab w:val="left" w:pos="960"/>
        <w:tab w:val="left" w:pos="1440"/>
        <w:tab w:val="left" w:pos="1920"/>
        <w:tab w:val="left" w:pos="2400"/>
        <w:tab w:val="left" w:pos="2880"/>
        <w:tab w:val="left" w:pos="3360"/>
        <w:tab w:val="left" w:pos="3840"/>
        <w:tab w:val="left" w:pos="4320"/>
      </w:tabs>
      <w:spacing w:before="120" w:after="120"/>
    </w:pPr>
    <w:rPr>
      <w:rFonts w:ascii="Courier New" w:hAnsi="Courier New" w:cs="Courier New"/>
    </w:rPr>
  </w:style>
  <w:style w:type="paragraph" w:styleId="TableofAuthorities">
    <w:name w:val="table of authorities"/>
    <w:basedOn w:val="Normal"/>
    <w:next w:val="Normal"/>
    <w:semiHidden/>
    <w:rsid w:val="005519DE"/>
    <w:pPr>
      <w:ind w:left="240" w:hanging="240"/>
    </w:pPr>
  </w:style>
  <w:style w:type="paragraph" w:styleId="TableofFigures">
    <w:name w:val="table of figures"/>
    <w:basedOn w:val="Normal"/>
    <w:next w:val="Normal"/>
    <w:semiHidden/>
    <w:rsid w:val="005519DE"/>
  </w:style>
  <w:style w:type="paragraph" w:styleId="TOAHeading">
    <w:name w:val="toa heading"/>
    <w:basedOn w:val="Normal"/>
    <w:next w:val="Normal"/>
    <w:semiHidden/>
    <w:rsid w:val="005519DE"/>
    <w:rPr>
      <w:rFonts w:cs="Arial"/>
      <w:b/>
      <w:bCs/>
    </w:rPr>
  </w:style>
  <w:style w:type="paragraph" w:styleId="TOC1">
    <w:name w:val="toc 1"/>
    <w:basedOn w:val="Normal"/>
    <w:next w:val="Normal"/>
    <w:autoRedefine/>
    <w:semiHidden/>
    <w:rsid w:val="005519DE"/>
  </w:style>
  <w:style w:type="paragraph" w:styleId="TOC2">
    <w:name w:val="toc 2"/>
    <w:basedOn w:val="Normal"/>
    <w:next w:val="Normal"/>
    <w:autoRedefine/>
    <w:semiHidden/>
    <w:rsid w:val="005519DE"/>
    <w:pPr>
      <w:ind w:left="240"/>
    </w:pPr>
  </w:style>
  <w:style w:type="paragraph" w:styleId="TOC3">
    <w:name w:val="toc 3"/>
    <w:basedOn w:val="Normal"/>
    <w:next w:val="Normal"/>
    <w:autoRedefine/>
    <w:semiHidden/>
    <w:rsid w:val="005519DE"/>
    <w:pPr>
      <w:ind w:left="480"/>
    </w:pPr>
  </w:style>
  <w:style w:type="paragraph" w:styleId="TOC4">
    <w:name w:val="toc 4"/>
    <w:basedOn w:val="Normal"/>
    <w:next w:val="Normal"/>
    <w:autoRedefine/>
    <w:semiHidden/>
    <w:rsid w:val="005519DE"/>
    <w:pPr>
      <w:ind w:left="720"/>
    </w:pPr>
  </w:style>
  <w:style w:type="paragraph" w:styleId="TOC5">
    <w:name w:val="toc 5"/>
    <w:basedOn w:val="Normal"/>
    <w:next w:val="Normal"/>
    <w:autoRedefine/>
    <w:semiHidden/>
    <w:rsid w:val="005519DE"/>
    <w:pPr>
      <w:ind w:left="960"/>
    </w:pPr>
  </w:style>
  <w:style w:type="paragraph" w:styleId="TOC6">
    <w:name w:val="toc 6"/>
    <w:basedOn w:val="Normal"/>
    <w:next w:val="Normal"/>
    <w:autoRedefine/>
    <w:semiHidden/>
    <w:rsid w:val="005519DE"/>
    <w:pPr>
      <w:ind w:left="1200"/>
    </w:pPr>
  </w:style>
  <w:style w:type="paragraph" w:styleId="TOC7">
    <w:name w:val="toc 7"/>
    <w:basedOn w:val="Normal"/>
    <w:next w:val="Normal"/>
    <w:autoRedefine/>
    <w:semiHidden/>
    <w:rsid w:val="005519DE"/>
    <w:pPr>
      <w:ind w:left="1440"/>
    </w:pPr>
  </w:style>
  <w:style w:type="paragraph" w:styleId="TOC8">
    <w:name w:val="toc 8"/>
    <w:basedOn w:val="Normal"/>
    <w:next w:val="Normal"/>
    <w:autoRedefine/>
    <w:semiHidden/>
    <w:rsid w:val="005519DE"/>
    <w:pPr>
      <w:ind w:left="1680"/>
    </w:pPr>
  </w:style>
  <w:style w:type="paragraph" w:styleId="TOC9">
    <w:name w:val="toc 9"/>
    <w:basedOn w:val="Normal"/>
    <w:next w:val="Normal"/>
    <w:autoRedefine/>
    <w:semiHidden/>
    <w:rsid w:val="005519DE"/>
    <w:pPr>
      <w:ind w:left="1920"/>
    </w:pPr>
  </w:style>
  <w:style w:type="numbering" w:styleId="111111">
    <w:name w:val="Outline List 2"/>
    <w:basedOn w:val="NoList"/>
    <w:semiHidden/>
    <w:rsid w:val="0001669F"/>
    <w:pPr>
      <w:numPr>
        <w:numId w:val="12"/>
      </w:numPr>
    </w:pPr>
  </w:style>
  <w:style w:type="numbering" w:styleId="1ai">
    <w:name w:val="Outline List 1"/>
    <w:basedOn w:val="NoList"/>
    <w:semiHidden/>
    <w:rsid w:val="0001669F"/>
    <w:pPr>
      <w:numPr>
        <w:numId w:val="13"/>
      </w:numPr>
    </w:pPr>
  </w:style>
  <w:style w:type="numbering" w:styleId="ArticleSection">
    <w:name w:val="Outline List 3"/>
    <w:basedOn w:val="NoList"/>
    <w:semiHidden/>
    <w:rsid w:val="0001669F"/>
    <w:pPr>
      <w:numPr>
        <w:numId w:val="14"/>
      </w:numPr>
    </w:pPr>
  </w:style>
  <w:style w:type="paragraph" w:styleId="BlockText">
    <w:name w:val="Block Text"/>
    <w:basedOn w:val="Normal"/>
    <w:semiHidden/>
    <w:rsid w:val="0001669F"/>
    <w:pPr>
      <w:ind w:left="1440" w:right="1440"/>
    </w:pPr>
  </w:style>
  <w:style w:type="paragraph" w:styleId="BodyText">
    <w:name w:val="Body Text"/>
    <w:basedOn w:val="Normal"/>
    <w:semiHidden/>
    <w:rsid w:val="0001669F"/>
  </w:style>
  <w:style w:type="paragraph" w:styleId="BodyText2">
    <w:name w:val="Body Text 2"/>
    <w:basedOn w:val="Normal"/>
    <w:semiHidden/>
    <w:rsid w:val="0001669F"/>
    <w:pPr>
      <w:spacing w:line="480" w:lineRule="auto"/>
    </w:pPr>
  </w:style>
  <w:style w:type="paragraph" w:styleId="BodyText3">
    <w:name w:val="Body Text 3"/>
    <w:basedOn w:val="Normal"/>
    <w:semiHidden/>
    <w:rsid w:val="0001669F"/>
    <w:rPr>
      <w:sz w:val="16"/>
      <w:szCs w:val="16"/>
    </w:rPr>
  </w:style>
  <w:style w:type="paragraph" w:styleId="BodyTextFirstIndent">
    <w:name w:val="Body Text First Indent"/>
    <w:basedOn w:val="BodyText"/>
    <w:semiHidden/>
    <w:rsid w:val="0001669F"/>
    <w:pPr>
      <w:ind w:firstLine="210"/>
    </w:pPr>
  </w:style>
  <w:style w:type="paragraph" w:styleId="BodyTextIndent">
    <w:name w:val="Body Text Indent"/>
    <w:basedOn w:val="Normal"/>
    <w:semiHidden/>
    <w:rsid w:val="0001669F"/>
    <w:pPr>
      <w:ind w:left="283"/>
    </w:pPr>
  </w:style>
  <w:style w:type="paragraph" w:styleId="BodyTextFirstIndent2">
    <w:name w:val="Body Text First Indent 2"/>
    <w:basedOn w:val="BodyTextIndent"/>
    <w:semiHidden/>
    <w:rsid w:val="0001669F"/>
    <w:pPr>
      <w:ind w:firstLine="210"/>
    </w:pPr>
  </w:style>
  <w:style w:type="paragraph" w:styleId="BodyTextIndent2">
    <w:name w:val="Body Text Indent 2"/>
    <w:basedOn w:val="Normal"/>
    <w:semiHidden/>
    <w:rsid w:val="0001669F"/>
    <w:pPr>
      <w:spacing w:line="480" w:lineRule="auto"/>
      <w:ind w:left="283"/>
    </w:pPr>
  </w:style>
  <w:style w:type="paragraph" w:styleId="BodyTextIndent3">
    <w:name w:val="Body Text Indent 3"/>
    <w:basedOn w:val="Normal"/>
    <w:semiHidden/>
    <w:rsid w:val="0001669F"/>
    <w:pPr>
      <w:ind w:left="283"/>
    </w:pPr>
    <w:rPr>
      <w:sz w:val="16"/>
      <w:szCs w:val="16"/>
    </w:rPr>
  </w:style>
  <w:style w:type="paragraph" w:styleId="Closing">
    <w:name w:val="Closing"/>
    <w:basedOn w:val="Normal"/>
    <w:semiHidden/>
    <w:rsid w:val="0001669F"/>
    <w:pPr>
      <w:ind w:left="4252"/>
    </w:pPr>
  </w:style>
  <w:style w:type="paragraph" w:styleId="Date">
    <w:name w:val="Date"/>
    <w:basedOn w:val="Normal"/>
    <w:next w:val="Normal"/>
    <w:semiHidden/>
    <w:rsid w:val="0001669F"/>
  </w:style>
  <w:style w:type="paragraph" w:styleId="E-mailSignature">
    <w:name w:val="E-mail Signature"/>
    <w:basedOn w:val="Normal"/>
    <w:semiHidden/>
    <w:rsid w:val="0001669F"/>
  </w:style>
  <w:style w:type="character" w:styleId="Emphasis">
    <w:name w:val="Emphasis"/>
    <w:qFormat/>
    <w:rsid w:val="00553BA4"/>
    <w:rPr>
      <w:i/>
      <w:iCs/>
    </w:rPr>
  </w:style>
  <w:style w:type="paragraph" w:styleId="EnvelopeAddress">
    <w:name w:val="envelope address"/>
    <w:basedOn w:val="Normal"/>
    <w:semiHidden/>
    <w:rsid w:val="0001669F"/>
    <w:pPr>
      <w:framePr w:w="7920" w:h="1980" w:hRule="exact" w:hSpace="180" w:wrap="auto" w:hAnchor="page" w:xAlign="center" w:yAlign="bottom"/>
      <w:ind w:left="2880"/>
    </w:pPr>
    <w:rPr>
      <w:rFonts w:cs="Arial"/>
    </w:rPr>
  </w:style>
  <w:style w:type="paragraph" w:styleId="EnvelopeReturn">
    <w:name w:val="envelope return"/>
    <w:basedOn w:val="Normal"/>
    <w:semiHidden/>
    <w:rsid w:val="0001669F"/>
    <w:rPr>
      <w:rFonts w:cs="Arial"/>
      <w:sz w:val="20"/>
      <w:szCs w:val="20"/>
    </w:rPr>
  </w:style>
  <w:style w:type="character" w:styleId="FollowedHyperlink">
    <w:name w:val="FollowedHyperlink"/>
    <w:semiHidden/>
    <w:rsid w:val="0001669F"/>
    <w:rPr>
      <w:color w:val="800080"/>
      <w:u w:val="single"/>
    </w:rPr>
  </w:style>
  <w:style w:type="character" w:styleId="HTMLAcronym">
    <w:name w:val="HTML Acronym"/>
    <w:basedOn w:val="DefaultParagraphFont"/>
    <w:semiHidden/>
    <w:rsid w:val="0001669F"/>
  </w:style>
  <w:style w:type="paragraph" w:styleId="HTMLAddress">
    <w:name w:val="HTML Address"/>
    <w:basedOn w:val="Normal"/>
    <w:semiHidden/>
    <w:rsid w:val="0001669F"/>
    <w:rPr>
      <w:i/>
      <w:iCs/>
    </w:rPr>
  </w:style>
  <w:style w:type="character" w:styleId="HTMLCite">
    <w:name w:val="HTML Cite"/>
    <w:semiHidden/>
    <w:rsid w:val="0001669F"/>
    <w:rPr>
      <w:i/>
      <w:iCs/>
    </w:rPr>
  </w:style>
  <w:style w:type="character" w:styleId="HTMLCode">
    <w:name w:val="HTML Code"/>
    <w:semiHidden/>
    <w:rsid w:val="0001669F"/>
    <w:rPr>
      <w:rFonts w:ascii="Courier New" w:hAnsi="Courier New" w:cs="Courier New"/>
      <w:sz w:val="20"/>
      <w:szCs w:val="20"/>
    </w:rPr>
  </w:style>
  <w:style w:type="character" w:styleId="HTMLDefinition">
    <w:name w:val="HTML Definition"/>
    <w:semiHidden/>
    <w:rsid w:val="0001669F"/>
    <w:rPr>
      <w:i/>
      <w:iCs/>
    </w:rPr>
  </w:style>
  <w:style w:type="character" w:styleId="HTMLKeyboard">
    <w:name w:val="HTML Keyboard"/>
    <w:semiHidden/>
    <w:rsid w:val="0001669F"/>
    <w:rPr>
      <w:rFonts w:ascii="Courier New" w:hAnsi="Courier New" w:cs="Courier New"/>
      <w:sz w:val="20"/>
      <w:szCs w:val="20"/>
    </w:rPr>
  </w:style>
  <w:style w:type="paragraph" w:styleId="HTMLPreformatted">
    <w:name w:val="HTML Preformatted"/>
    <w:basedOn w:val="Normal"/>
    <w:semiHidden/>
    <w:rsid w:val="0001669F"/>
    <w:rPr>
      <w:rFonts w:ascii="Courier New" w:hAnsi="Courier New" w:cs="Courier New"/>
      <w:sz w:val="20"/>
      <w:szCs w:val="20"/>
    </w:rPr>
  </w:style>
  <w:style w:type="character" w:styleId="HTMLSample">
    <w:name w:val="HTML Sample"/>
    <w:semiHidden/>
    <w:rsid w:val="0001669F"/>
    <w:rPr>
      <w:rFonts w:ascii="Courier New" w:hAnsi="Courier New" w:cs="Courier New"/>
    </w:rPr>
  </w:style>
  <w:style w:type="character" w:styleId="HTMLTypewriter">
    <w:name w:val="HTML Typewriter"/>
    <w:semiHidden/>
    <w:rsid w:val="0001669F"/>
    <w:rPr>
      <w:rFonts w:ascii="Courier New" w:hAnsi="Courier New" w:cs="Courier New"/>
      <w:sz w:val="20"/>
      <w:szCs w:val="20"/>
    </w:rPr>
  </w:style>
  <w:style w:type="character" w:styleId="HTMLVariable">
    <w:name w:val="HTML Variable"/>
    <w:semiHidden/>
    <w:rsid w:val="0001669F"/>
    <w:rPr>
      <w:i/>
      <w:iCs/>
    </w:rPr>
  </w:style>
  <w:style w:type="character" w:styleId="Hyperlink">
    <w:name w:val="Hyperlink"/>
    <w:semiHidden/>
    <w:rsid w:val="0001669F"/>
    <w:rPr>
      <w:color w:val="0000FF"/>
      <w:u w:val="single"/>
    </w:rPr>
  </w:style>
  <w:style w:type="character" w:styleId="LineNumber">
    <w:name w:val="line number"/>
    <w:basedOn w:val="DefaultParagraphFont"/>
    <w:semiHidden/>
    <w:rsid w:val="0001669F"/>
  </w:style>
  <w:style w:type="paragraph" w:styleId="ListBullet">
    <w:name w:val="List Bullet"/>
    <w:basedOn w:val="Normal"/>
    <w:semiHidden/>
    <w:rsid w:val="0001669F"/>
    <w:pPr>
      <w:numPr>
        <w:numId w:val="2"/>
      </w:numPr>
    </w:pPr>
  </w:style>
  <w:style w:type="paragraph" w:styleId="ListBullet2">
    <w:name w:val="List Bullet 2"/>
    <w:basedOn w:val="Normal"/>
    <w:semiHidden/>
    <w:rsid w:val="0001669F"/>
    <w:pPr>
      <w:numPr>
        <w:numId w:val="3"/>
      </w:numPr>
    </w:pPr>
  </w:style>
  <w:style w:type="paragraph" w:styleId="ListBullet3">
    <w:name w:val="List Bullet 3"/>
    <w:basedOn w:val="Normal"/>
    <w:semiHidden/>
    <w:rsid w:val="0001669F"/>
    <w:pPr>
      <w:numPr>
        <w:numId w:val="4"/>
      </w:numPr>
    </w:pPr>
  </w:style>
  <w:style w:type="paragraph" w:styleId="ListBullet4">
    <w:name w:val="List Bullet 4"/>
    <w:basedOn w:val="Normal"/>
    <w:semiHidden/>
    <w:rsid w:val="0001669F"/>
    <w:pPr>
      <w:numPr>
        <w:numId w:val="5"/>
      </w:numPr>
    </w:pPr>
  </w:style>
  <w:style w:type="paragraph" w:styleId="ListBullet5">
    <w:name w:val="List Bullet 5"/>
    <w:basedOn w:val="Normal"/>
    <w:semiHidden/>
    <w:rsid w:val="0001669F"/>
    <w:pPr>
      <w:numPr>
        <w:numId w:val="6"/>
      </w:numPr>
    </w:pPr>
  </w:style>
  <w:style w:type="paragraph" w:styleId="ListContinue">
    <w:name w:val="List Continue"/>
    <w:basedOn w:val="Normal"/>
    <w:semiHidden/>
    <w:rsid w:val="0001669F"/>
    <w:pPr>
      <w:ind w:left="283"/>
    </w:pPr>
  </w:style>
  <w:style w:type="paragraph" w:styleId="ListContinue2">
    <w:name w:val="List Continue 2"/>
    <w:basedOn w:val="Normal"/>
    <w:semiHidden/>
    <w:rsid w:val="0001669F"/>
    <w:pPr>
      <w:ind w:left="566"/>
    </w:pPr>
  </w:style>
  <w:style w:type="paragraph" w:styleId="ListContinue3">
    <w:name w:val="List Continue 3"/>
    <w:basedOn w:val="Normal"/>
    <w:semiHidden/>
    <w:rsid w:val="0001669F"/>
    <w:pPr>
      <w:ind w:left="849"/>
    </w:pPr>
  </w:style>
  <w:style w:type="paragraph" w:styleId="ListContinue4">
    <w:name w:val="List Continue 4"/>
    <w:basedOn w:val="Normal"/>
    <w:semiHidden/>
    <w:rsid w:val="0001669F"/>
    <w:pPr>
      <w:ind w:left="1132"/>
    </w:pPr>
  </w:style>
  <w:style w:type="paragraph" w:styleId="ListContinue5">
    <w:name w:val="List Continue 5"/>
    <w:basedOn w:val="Normal"/>
    <w:semiHidden/>
    <w:rsid w:val="0001669F"/>
    <w:pPr>
      <w:ind w:left="1415"/>
    </w:pPr>
  </w:style>
  <w:style w:type="paragraph" w:styleId="ListNumber">
    <w:name w:val="List Number"/>
    <w:basedOn w:val="Normal"/>
    <w:semiHidden/>
    <w:rsid w:val="0001669F"/>
    <w:pPr>
      <w:numPr>
        <w:numId w:val="7"/>
      </w:numPr>
    </w:pPr>
  </w:style>
  <w:style w:type="paragraph" w:styleId="ListNumber2">
    <w:name w:val="List Number 2"/>
    <w:basedOn w:val="Normal"/>
    <w:semiHidden/>
    <w:rsid w:val="0001669F"/>
    <w:pPr>
      <w:numPr>
        <w:numId w:val="8"/>
      </w:numPr>
    </w:pPr>
  </w:style>
  <w:style w:type="paragraph" w:styleId="ListNumber3">
    <w:name w:val="List Number 3"/>
    <w:basedOn w:val="Normal"/>
    <w:semiHidden/>
    <w:rsid w:val="0001669F"/>
    <w:pPr>
      <w:numPr>
        <w:numId w:val="9"/>
      </w:numPr>
    </w:pPr>
  </w:style>
  <w:style w:type="paragraph" w:styleId="ListNumber4">
    <w:name w:val="List Number 4"/>
    <w:basedOn w:val="Normal"/>
    <w:semiHidden/>
    <w:rsid w:val="0001669F"/>
    <w:pPr>
      <w:numPr>
        <w:numId w:val="10"/>
      </w:numPr>
    </w:pPr>
  </w:style>
  <w:style w:type="paragraph" w:styleId="ListNumber5">
    <w:name w:val="List Number 5"/>
    <w:basedOn w:val="Normal"/>
    <w:semiHidden/>
    <w:rsid w:val="0001669F"/>
    <w:pPr>
      <w:numPr>
        <w:numId w:val="11"/>
      </w:numPr>
    </w:pPr>
  </w:style>
  <w:style w:type="paragraph" w:styleId="MessageHeader">
    <w:name w:val="Message Header"/>
    <w:basedOn w:val="Normal"/>
    <w:semiHidden/>
    <w:rsid w:val="0001669F"/>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1669F"/>
    <w:rPr>
      <w:rFonts w:ascii="Times New Roman" w:hAnsi="Times New Roman"/>
    </w:rPr>
  </w:style>
  <w:style w:type="paragraph" w:styleId="NormalIndent">
    <w:name w:val="Normal Indent"/>
    <w:basedOn w:val="Normal"/>
    <w:semiHidden/>
    <w:rsid w:val="0001669F"/>
    <w:pPr>
      <w:ind w:left="720"/>
    </w:pPr>
  </w:style>
  <w:style w:type="paragraph" w:styleId="NoteHeading">
    <w:name w:val="Note Heading"/>
    <w:basedOn w:val="Normal"/>
    <w:next w:val="Normal"/>
    <w:semiHidden/>
    <w:rsid w:val="0001669F"/>
  </w:style>
  <w:style w:type="paragraph" w:styleId="PlainText">
    <w:name w:val="Plain Text"/>
    <w:basedOn w:val="Normal"/>
    <w:semiHidden/>
    <w:rsid w:val="0001669F"/>
    <w:rPr>
      <w:rFonts w:ascii="Courier New" w:hAnsi="Courier New" w:cs="Courier New"/>
      <w:sz w:val="20"/>
      <w:szCs w:val="20"/>
    </w:rPr>
  </w:style>
  <w:style w:type="paragraph" w:styleId="Salutation">
    <w:name w:val="Salutation"/>
    <w:basedOn w:val="Normal"/>
    <w:next w:val="Normal"/>
    <w:semiHidden/>
    <w:rsid w:val="0001669F"/>
  </w:style>
  <w:style w:type="paragraph" w:styleId="Signature">
    <w:name w:val="Signature"/>
    <w:basedOn w:val="Normal"/>
    <w:semiHidden/>
    <w:rsid w:val="0001669F"/>
    <w:pPr>
      <w:ind w:left="4252"/>
    </w:pPr>
  </w:style>
  <w:style w:type="character" w:styleId="Strong">
    <w:name w:val="Strong"/>
    <w:uiPriority w:val="22"/>
    <w:qFormat/>
    <w:rsid w:val="00553BA4"/>
    <w:rPr>
      <w:b/>
      <w:bCs/>
    </w:rPr>
  </w:style>
  <w:style w:type="paragraph" w:styleId="Subtitle">
    <w:name w:val="Subtitle"/>
    <w:basedOn w:val="Normal"/>
    <w:qFormat/>
    <w:rsid w:val="00553BA4"/>
    <w:pPr>
      <w:spacing w:after="60"/>
      <w:jc w:val="center"/>
      <w:outlineLvl w:val="1"/>
    </w:pPr>
    <w:rPr>
      <w:rFonts w:cs="Arial"/>
    </w:rPr>
  </w:style>
  <w:style w:type="table" w:styleId="Table3Deffects1">
    <w:name w:val="Table 3D effects 1"/>
    <w:basedOn w:val="TableNormal"/>
    <w:semiHidden/>
    <w:rsid w:val="0001669F"/>
    <w:pPr>
      <w:keepLines/>
      <w:spacing w:before="120"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1669F"/>
    <w:pPr>
      <w:keepLines/>
      <w:spacing w:before="120"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1669F"/>
    <w:pPr>
      <w:keepLines/>
      <w:spacing w:before="120" w:after="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1669F"/>
    <w:pPr>
      <w:keepLines/>
      <w:spacing w:before="120" w:after="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1669F"/>
    <w:pPr>
      <w:keepLines/>
      <w:spacing w:before="120" w:after="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1669F"/>
    <w:pPr>
      <w:keepLines/>
      <w:spacing w:before="120" w:after="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1669F"/>
    <w:pPr>
      <w:keepLines/>
      <w:spacing w:before="120" w:after="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1669F"/>
    <w:pPr>
      <w:keepLines/>
      <w:spacing w:before="120" w:after="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1669F"/>
    <w:pPr>
      <w:keepLines/>
      <w:spacing w:before="120" w:after="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1669F"/>
    <w:pPr>
      <w:keepLines/>
      <w:spacing w:before="120" w:after="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1669F"/>
    <w:pPr>
      <w:keepLines/>
      <w:spacing w:before="120" w:after="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1669F"/>
    <w:pPr>
      <w:keepLines/>
      <w:spacing w:before="120" w:after="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1669F"/>
    <w:pPr>
      <w:keepLines/>
      <w:spacing w:before="120" w:after="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1669F"/>
    <w:pPr>
      <w:keepLines/>
      <w:spacing w:before="120" w:after="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1669F"/>
    <w:pPr>
      <w:keepLines/>
      <w:spacing w:before="120" w:after="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1669F"/>
    <w:pPr>
      <w:keepLines/>
      <w:spacing w:before="120" w:after="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1669F"/>
    <w:pPr>
      <w:keepLines/>
      <w:spacing w:before="120" w:after="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1669F"/>
    <w:pPr>
      <w:keepLines/>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1669F"/>
    <w:pPr>
      <w:keepLines/>
      <w:spacing w:before="120"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1669F"/>
    <w:pPr>
      <w:keepLines/>
      <w:spacing w:before="120" w:after="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1669F"/>
    <w:pPr>
      <w:keepLines/>
      <w:spacing w:before="120" w:after="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1669F"/>
    <w:pPr>
      <w:keepLines/>
      <w:spacing w:before="120" w:after="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1669F"/>
    <w:pPr>
      <w:keepLines/>
      <w:spacing w:before="120" w:after="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1669F"/>
    <w:pPr>
      <w:keepLines/>
      <w:spacing w:before="120" w:after="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1669F"/>
    <w:pPr>
      <w:keepLines/>
      <w:spacing w:before="120" w:after="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1669F"/>
    <w:pPr>
      <w:keepLines/>
      <w:spacing w:before="120" w:after="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1669F"/>
    <w:pPr>
      <w:keepLines/>
      <w:spacing w:before="120" w:after="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1669F"/>
    <w:pPr>
      <w:keepLines/>
      <w:spacing w:before="120" w:after="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1669F"/>
    <w:pPr>
      <w:keepLines/>
      <w:spacing w:before="120" w:after="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1669F"/>
    <w:pPr>
      <w:keepLines/>
      <w:spacing w:before="120" w:after="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1669F"/>
    <w:pPr>
      <w:keepLines/>
      <w:spacing w:before="120" w:after="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1669F"/>
    <w:pPr>
      <w:keepLines/>
      <w:spacing w:before="120" w:after="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1669F"/>
    <w:pPr>
      <w:keepLines/>
      <w:spacing w:before="120" w:after="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1669F"/>
    <w:pPr>
      <w:keepLines/>
      <w:spacing w:before="120" w:after="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1669F"/>
    <w:pPr>
      <w:keepLines/>
      <w:spacing w:before="120"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1669F"/>
    <w:pPr>
      <w:keepLines/>
      <w:spacing w:before="120" w:after="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1669F"/>
    <w:pPr>
      <w:keepLines/>
      <w:spacing w:before="120" w:after="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1669F"/>
    <w:pPr>
      <w:keepLines/>
      <w:spacing w:before="120" w:after="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1669F"/>
    <w:pPr>
      <w:keepLines/>
      <w:spacing w:before="120" w:after="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1669F"/>
    <w:pPr>
      <w:keepLines/>
      <w:spacing w:before="120" w:after="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1669F"/>
    <w:pPr>
      <w:keepLines/>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1669F"/>
    <w:pPr>
      <w:keepLines/>
      <w:spacing w:before="120" w:after="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1669F"/>
    <w:pPr>
      <w:keepLines/>
      <w:spacing w:before="120" w:after="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1669F"/>
    <w:pPr>
      <w:keepLines/>
      <w:spacing w:before="120" w:after="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urpose">
    <w:name w:val="Purpose"/>
    <w:basedOn w:val="Normal"/>
    <w:next w:val="Normal"/>
    <w:rsid w:val="00B15651"/>
    <w:pPr>
      <w:spacing w:after="360"/>
      <w:jc w:val="right"/>
    </w:pPr>
  </w:style>
  <w:style w:type="paragraph" w:customStyle="1" w:styleId="Author">
    <w:name w:val="Author"/>
    <w:basedOn w:val="Normal"/>
    <w:rsid w:val="008E5C26"/>
    <w:pPr>
      <w:spacing w:before="720" w:line="360" w:lineRule="auto"/>
      <w:contextualSpacing/>
    </w:pPr>
  </w:style>
  <w:style w:type="character" w:styleId="PageNumber">
    <w:name w:val="page number"/>
    <w:basedOn w:val="DefaultParagraphFont"/>
    <w:semiHidden/>
    <w:rsid w:val="008E5C26"/>
  </w:style>
  <w:style w:type="paragraph" w:styleId="ListParagraph">
    <w:name w:val="List Paragraph"/>
    <w:basedOn w:val="Normal"/>
    <w:uiPriority w:val="34"/>
    <w:qFormat/>
    <w:rsid w:val="00553BA4"/>
    <w:pPr>
      <w:keepLines w:val="0"/>
      <w:spacing w:before="0" w:after="200" w:line="276" w:lineRule="auto"/>
      <w:ind w:left="720"/>
      <w:contextualSpacing/>
    </w:pPr>
    <w:rPr>
      <w:rFonts w:asciiTheme="minorHAnsi" w:eastAsiaTheme="minorHAnsi" w:hAnsiTheme="minorHAnsi" w:cstheme="minorBidi"/>
      <w:sz w:val="22"/>
      <w:szCs w:val="22"/>
      <w:lang w:eastAsia="en-US"/>
    </w:rPr>
  </w:style>
  <w:style w:type="character" w:customStyle="1" w:styleId="FootnoteTextChar">
    <w:name w:val="Footnote Text Char"/>
    <w:basedOn w:val="DefaultParagraphFont"/>
    <w:link w:val="FootnoteText"/>
    <w:uiPriority w:val="99"/>
    <w:qFormat/>
    <w:rsid w:val="000A06A0"/>
    <w:rPr>
      <w:sz w:val="20"/>
      <w:szCs w:val="20"/>
    </w:rPr>
  </w:style>
  <w:style w:type="character" w:customStyle="1" w:styleId="citationlink">
    <w:name w:val="citation_link"/>
    <w:basedOn w:val="DefaultParagraphFont"/>
    <w:rsid w:val="00E42523"/>
  </w:style>
  <w:style w:type="table" w:customStyle="1" w:styleId="TableGrid20">
    <w:name w:val="Table Grid2"/>
    <w:basedOn w:val="TableNormal"/>
    <w:next w:val="TableGrid"/>
    <w:rsid w:val="00F6667A"/>
    <w:pPr>
      <w:keepLines/>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E4493"/>
    <w:rPr>
      <w:sz w:val="20"/>
    </w:rPr>
  </w:style>
  <w:style w:type="character" w:customStyle="1" w:styleId="HeaderChar">
    <w:name w:val="Header Char"/>
    <w:basedOn w:val="DefaultParagraphFont"/>
    <w:link w:val="Header"/>
    <w:uiPriority w:val="99"/>
    <w:rsid w:val="001D3AC9"/>
  </w:style>
  <w:style w:type="paragraph" w:customStyle="1" w:styleId="Default">
    <w:name w:val="Default"/>
    <w:rsid w:val="006367B5"/>
    <w:pPr>
      <w:autoSpaceDE w:val="0"/>
      <w:autoSpaceDN w:val="0"/>
      <w:adjustRightInd w:val="0"/>
    </w:pPr>
    <w:rPr>
      <w:rFonts w:ascii="Times New Roman" w:hAnsi="Times New Roman"/>
      <w:color w:val="000000"/>
    </w:rPr>
  </w:style>
  <w:style w:type="character" w:customStyle="1" w:styleId="apple-converted-space">
    <w:name w:val="apple-converted-space"/>
    <w:basedOn w:val="DefaultParagraphFont"/>
    <w:rsid w:val="00664770"/>
  </w:style>
  <w:style w:type="character" w:customStyle="1" w:styleId="FootnoteCharacters">
    <w:name w:val="Footnote Characters"/>
    <w:qFormat/>
    <w:rsid w:val="008163F3"/>
  </w:style>
  <w:style w:type="character" w:customStyle="1" w:styleId="InternetLink">
    <w:name w:val="Internet Link"/>
    <w:semiHidden/>
    <w:rsid w:val="008163F3"/>
    <w:rPr>
      <w:color w:val="0000FF"/>
      <w:u w:val="single"/>
    </w:rPr>
  </w:style>
  <w:style w:type="paragraph" w:customStyle="1" w:styleId="FrameContents">
    <w:name w:val="Frame Contents"/>
    <w:basedOn w:val="Normal"/>
    <w:qFormat/>
    <w:rsid w:val="008163F3"/>
    <w:rPr>
      <w:color w:val="00000A"/>
    </w:rPr>
  </w:style>
  <w:style w:type="character" w:styleId="UnresolvedMention">
    <w:name w:val="Unresolved Mention"/>
    <w:basedOn w:val="DefaultParagraphFont"/>
    <w:uiPriority w:val="99"/>
    <w:semiHidden/>
    <w:unhideWhenUsed/>
    <w:rsid w:val="00DA0018"/>
    <w:rPr>
      <w:color w:val="605E5C"/>
      <w:shd w:val="clear" w:color="auto" w:fill="E1DFDD"/>
    </w:rPr>
  </w:style>
  <w:style w:type="character" w:customStyle="1" w:styleId="EndnoteTextChar">
    <w:name w:val="Endnote Text Char"/>
    <w:basedOn w:val="DefaultParagraphFont"/>
    <w:link w:val="EndnoteText"/>
    <w:semiHidden/>
    <w:rsid w:val="001C461E"/>
    <w:rPr>
      <w:sz w:val="20"/>
      <w:szCs w:val="20"/>
    </w:rPr>
  </w:style>
  <w:style w:type="paragraph" w:styleId="NoSpacing">
    <w:name w:val="No Spacing"/>
    <w:uiPriority w:val="1"/>
    <w:qFormat/>
    <w:rsid w:val="00E24D2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3790">
      <w:bodyDiv w:val="1"/>
      <w:marLeft w:val="0"/>
      <w:marRight w:val="0"/>
      <w:marTop w:val="0"/>
      <w:marBottom w:val="0"/>
      <w:divBdr>
        <w:top w:val="none" w:sz="0" w:space="0" w:color="auto"/>
        <w:left w:val="none" w:sz="0" w:space="0" w:color="auto"/>
        <w:bottom w:val="none" w:sz="0" w:space="0" w:color="auto"/>
        <w:right w:val="none" w:sz="0" w:space="0" w:color="auto"/>
      </w:divBdr>
    </w:div>
    <w:div w:id="136262946">
      <w:bodyDiv w:val="1"/>
      <w:marLeft w:val="0"/>
      <w:marRight w:val="0"/>
      <w:marTop w:val="0"/>
      <w:marBottom w:val="0"/>
      <w:divBdr>
        <w:top w:val="none" w:sz="0" w:space="0" w:color="auto"/>
        <w:left w:val="none" w:sz="0" w:space="0" w:color="auto"/>
        <w:bottom w:val="none" w:sz="0" w:space="0" w:color="auto"/>
        <w:right w:val="none" w:sz="0" w:space="0" w:color="auto"/>
      </w:divBdr>
    </w:div>
    <w:div w:id="211159547">
      <w:bodyDiv w:val="1"/>
      <w:marLeft w:val="0"/>
      <w:marRight w:val="0"/>
      <w:marTop w:val="0"/>
      <w:marBottom w:val="0"/>
      <w:divBdr>
        <w:top w:val="none" w:sz="0" w:space="0" w:color="auto"/>
        <w:left w:val="none" w:sz="0" w:space="0" w:color="auto"/>
        <w:bottom w:val="none" w:sz="0" w:space="0" w:color="auto"/>
        <w:right w:val="none" w:sz="0" w:space="0" w:color="auto"/>
      </w:divBdr>
    </w:div>
    <w:div w:id="313531284">
      <w:bodyDiv w:val="1"/>
      <w:marLeft w:val="0"/>
      <w:marRight w:val="0"/>
      <w:marTop w:val="0"/>
      <w:marBottom w:val="0"/>
      <w:divBdr>
        <w:top w:val="none" w:sz="0" w:space="0" w:color="auto"/>
        <w:left w:val="none" w:sz="0" w:space="0" w:color="auto"/>
        <w:bottom w:val="none" w:sz="0" w:space="0" w:color="auto"/>
        <w:right w:val="none" w:sz="0" w:space="0" w:color="auto"/>
      </w:divBdr>
    </w:div>
    <w:div w:id="388186544">
      <w:bodyDiv w:val="1"/>
      <w:marLeft w:val="0"/>
      <w:marRight w:val="0"/>
      <w:marTop w:val="0"/>
      <w:marBottom w:val="0"/>
      <w:divBdr>
        <w:top w:val="none" w:sz="0" w:space="0" w:color="auto"/>
        <w:left w:val="none" w:sz="0" w:space="0" w:color="auto"/>
        <w:bottom w:val="none" w:sz="0" w:space="0" w:color="auto"/>
        <w:right w:val="none" w:sz="0" w:space="0" w:color="auto"/>
      </w:divBdr>
    </w:div>
    <w:div w:id="569001452">
      <w:bodyDiv w:val="1"/>
      <w:marLeft w:val="0"/>
      <w:marRight w:val="0"/>
      <w:marTop w:val="0"/>
      <w:marBottom w:val="0"/>
      <w:divBdr>
        <w:top w:val="none" w:sz="0" w:space="0" w:color="auto"/>
        <w:left w:val="none" w:sz="0" w:space="0" w:color="auto"/>
        <w:bottom w:val="none" w:sz="0" w:space="0" w:color="auto"/>
        <w:right w:val="none" w:sz="0" w:space="0" w:color="auto"/>
      </w:divBdr>
    </w:div>
    <w:div w:id="715587770">
      <w:bodyDiv w:val="1"/>
      <w:marLeft w:val="0"/>
      <w:marRight w:val="0"/>
      <w:marTop w:val="0"/>
      <w:marBottom w:val="0"/>
      <w:divBdr>
        <w:top w:val="none" w:sz="0" w:space="0" w:color="auto"/>
        <w:left w:val="none" w:sz="0" w:space="0" w:color="auto"/>
        <w:bottom w:val="none" w:sz="0" w:space="0" w:color="auto"/>
        <w:right w:val="none" w:sz="0" w:space="0" w:color="auto"/>
      </w:divBdr>
    </w:div>
    <w:div w:id="767895680">
      <w:bodyDiv w:val="1"/>
      <w:marLeft w:val="0"/>
      <w:marRight w:val="0"/>
      <w:marTop w:val="0"/>
      <w:marBottom w:val="0"/>
      <w:divBdr>
        <w:top w:val="none" w:sz="0" w:space="0" w:color="auto"/>
        <w:left w:val="none" w:sz="0" w:space="0" w:color="auto"/>
        <w:bottom w:val="none" w:sz="0" w:space="0" w:color="auto"/>
        <w:right w:val="none" w:sz="0" w:space="0" w:color="auto"/>
      </w:divBdr>
    </w:div>
    <w:div w:id="792554472">
      <w:bodyDiv w:val="1"/>
      <w:marLeft w:val="0"/>
      <w:marRight w:val="0"/>
      <w:marTop w:val="0"/>
      <w:marBottom w:val="0"/>
      <w:divBdr>
        <w:top w:val="none" w:sz="0" w:space="0" w:color="auto"/>
        <w:left w:val="none" w:sz="0" w:space="0" w:color="auto"/>
        <w:bottom w:val="none" w:sz="0" w:space="0" w:color="auto"/>
        <w:right w:val="none" w:sz="0" w:space="0" w:color="auto"/>
      </w:divBdr>
    </w:div>
    <w:div w:id="831795633">
      <w:bodyDiv w:val="1"/>
      <w:marLeft w:val="0"/>
      <w:marRight w:val="0"/>
      <w:marTop w:val="0"/>
      <w:marBottom w:val="0"/>
      <w:divBdr>
        <w:top w:val="none" w:sz="0" w:space="0" w:color="auto"/>
        <w:left w:val="none" w:sz="0" w:space="0" w:color="auto"/>
        <w:bottom w:val="none" w:sz="0" w:space="0" w:color="auto"/>
        <w:right w:val="none" w:sz="0" w:space="0" w:color="auto"/>
      </w:divBdr>
    </w:div>
    <w:div w:id="866911141">
      <w:bodyDiv w:val="1"/>
      <w:marLeft w:val="0"/>
      <w:marRight w:val="0"/>
      <w:marTop w:val="0"/>
      <w:marBottom w:val="0"/>
      <w:divBdr>
        <w:top w:val="none" w:sz="0" w:space="0" w:color="auto"/>
        <w:left w:val="none" w:sz="0" w:space="0" w:color="auto"/>
        <w:bottom w:val="none" w:sz="0" w:space="0" w:color="auto"/>
        <w:right w:val="none" w:sz="0" w:space="0" w:color="auto"/>
      </w:divBdr>
      <w:divsChild>
        <w:div w:id="1282833658">
          <w:marLeft w:val="0"/>
          <w:marRight w:val="0"/>
          <w:marTop w:val="0"/>
          <w:marBottom w:val="0"/>
          <w:divBdr>
            <w:top w:val="none" w:sz="0" w:space="0" w:color="auto"/>
            <w:left w:val="none" w:sz="0" w:space="0" w:color="auto"/>
            <w:bottom w:val="none" w:sz="0" w:space="0" w:color="auto"/>
            <w:right w:val="none" w:sz="0" w:space="0" w:color="auto"/>
          </w:divBdr>
          <w:divsChild>
            <w:div w:id="1189222253">
              <w:marLeft w:val="0"/>
              <w:marRight w:val="0"/>
              <w:marTop w:val="0"/>
              <w:marBottom w:val="0"/>
              <w:divBdr>
                <w:top w:val="none" w:sz="0" w:space="0" w:color="auto"/>
                <w:left w:val="none" w:sz="0" w:space="0" w:color="auto"/>
                <w:bottom w:val="none" w:sz="0" w:space="0" w:color="auto"/>
                <w:right w:val="none" w:sz="0" w:space="0" w:color="auto"/>
              </w:divBdr>
              <w:divsChild>
                <w:div w:id="2649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798534">
      <w:bodyDiv w:val="1"/>
      <w:marLeft w:val="0"/>
      <w:marRight w:val="0"/>
      <w:marTop w:val="0"/>
      <w:marBottom w:val="0"/>
      <w:divBdr>
        <w:top w:val="none" w:sz="0" w:space="0" w:color="auto"/>
        <w:left w:val="none" w:sz="0" w:space="0" w:color="auto"/>
        <w:bottom w:val="none" w:sz="0" w:space="0" w:color="auto"/>
        <w:right w:val="none" w:sz="0" w:space="0" w:color="auto"/>
      </w:divBdr>
      <w:divsChild>
        <w:div w:id="89931149">
          <w:marLeft w:val="0"/>
          <w:marRight w:val="0"/>
          <w:marTop w:val="0"/>
          <w:marBottom w:val="0"/>
          <w:divBdr>
            <w:top w:val="none" w:sz="0" w:space="0" w:color="auto"/>
            <w:left w:val="none" w:sz="0" w:space="0" w:color="auto"/>
            <w:bottom w:val="none" w:sz="0" w:space="0" w:color="auto"/>
            <w:right w:val="none" w:sz="0" w:space="0" w:color="auto"/>
          </w:divBdr>
        </w:div>
        <w:div w:id="300618768">
          <w:marLeft w:val="0"/>
          <w:marRight w:val="0"/>
          <w:marTop w:val="0"/>
          <w:marBottom w:val="0"/>
          <w:divBdr>
            <w:top w:val="none" w:sz="0" w:space="0" w:color="auto"/>
            <w:left w:val="none" w:sz="0" w:space="0" w:color="auto"/>
            <w:bottom w:val="none" w:sz="0" w:space="0" w:color="auto"/>
            <w:right w:val="none" w:sz="0" w:space="0" w:color="auto"/>
          </w:divBdr>
        </w:div>
        <w:div w:id="501704699">
          <w:marLeft w:val="0"/>
          <w:marRight w:val="0"/>
          <w:marTop w:val="0"/>
          <w:marBottom w:val="0"/>
          <w:divBdr>
            <w:top w:val="none" w:sz="0" w:space="0" w:color="auto"/>
            <w:left w:val="none" w:sz="0" w:space="0" w:color="auto"/>
            <w:bottom w:val="none" w:sz="0" w:space="0" w:color="auto"/>
            <w:right w:val="none" w:sz="0" w:space="0" w:color="auto"/>
          </w:divBdr>
        </w:div>
        <w:div w:id="1041369559">
          <w:marLeft w:val="0"/>
          <w:marRight w:val="0"/>
          <w:marTop w:val="0"/>
          <w:marBottom w:val="0"/>
          <w:divBdr>
            <w:top w:val="none" w:sz="0" w:space="0" w:color="auto"/>
            <w:left w:val="none" w:sz="0" w:space="0" w:color="auto"/>
            <w:bottom w:val="none" w:sz="0" w:space="0" w:color="auto"/>
            <w:right w:val="none" w:sz="0" w:space="0" w:color="auto"/>
          </w:divBdr>
        </w:div>
        <w:div w:id="1074013619">
          <w:marLeft w:val="0"/>
          <w:marRight w:val="0"/>
          <w:marTop w:val="0"/>
          <w:marBottom w:val="0"/>
          <w:divBdr>
            <w:top w:val="none" w:sz="0" w:space="0" w:color="auto"/>
            <w:left w:val="none" w:sz="0" w:space="0" w:color="auto"/>
            <w:bottom w:val="none" w:sz="0" w:space="0" w:color="auto"/>
            <w:right w:val="none" w:sz="0" w:space="0" w:color="auto"/>
          </w:divBdr>
        </w:div>
        <w:div w:id="1261792057">
          <w:marLeft w:val="0"/>
          <w:marRight w:val="0"/>
          <w:marTop w:val="0"/>
          <w:marBottom w:val="0"/>
          <w:divBdr>
            <w:top w:val="none" w:sz="0" w:space="0" w:color="auto"/>
            <w:left w:val="none" w:sz="0" w:space="0" w:color="auto"/>
            <w:bottom w:val="none" w:sz="0" w:space="0" w:color="auto"/>
            <w:right w:val="none" w:sz="0" w:space="0" w:color="auto"/>
          </w:divBdr>
        </w:div>
        <w:div w:id="1605452311">
          <w:marLeft w:val="0"/>
          <w:marRight w:val="0"/>
          <w:marTop w:val="0"/>
          <w:marBottom w:val="0"/>
          <w:divBdr>
            <w:top w:val="none" w:sz="0" w:space="0" w:color="auto"/>
            <w:left w:val="none" w:sz="0" w:space="0" w:color="auto"/>
            <w:bottom w:val="none" w:sz="0" w:space="0" w:color="auto"/>
            <w:right w:val="none" w:sz="0" w:space="0" w:color="auto"/>
          </w:divBdr>
        </w:div>
        <w:div w:id="1852790908">
          <w:marLeft w:val="0"/>
          <w:marRight w:val="0"/>
          <w:marTop w:val="0"/>
          <w:marBottom w:val="0"/>
          <w:divBdr>
            <w:top w:val="none" w:sz="0" w:space="0" w:color="auto"/>
            <w:left w:val="none" w:sz="0" w:space="0" w:color="auto"/>
            <w:bottom w:val="none" w:sz="0" w:space="0" w:color="auto"/>
            <w:right w:val="none" w:sz="0" w:space="0" w:color="auto"/>
          </w:divBdr>
        </w:div>
        <w:div w:id="2138907479">
          <w:marLeft w:val="0"/>
          <w:marRight w:val="0"/>
          <w:marTop w:val="0"/>
          <w:marBottom w:val="0"/>
          <w:divBdr>
            <w:top w:val="none" w:sz="0" w:space="0" w:color="auto"/>
            <w:left w:val="none" w:sz="0" w:space="0" w:color="auto"/>
            <w:bottom w:val="none" w:sz="0" w:space="0" w:color="auto"/>
            <w:right w:val="none" w:sz="0" w:space="0" w:color="auto"/>
          </w:divBdr>
        </w:div>
      </w:divsChild>
    </w:div>
    <w:div w:id="935677511">
      <w:bodyDiv w:val="1"/>
      <w:marLeft w:val="0"/>
      <w:marRight w:val="0"/>
      <w:marTop w:val="0"/>
      <w:marBottom w:val="0"/>
      <w:divBdr>
        <w:top w:val="none" w:sz="0" w:space="0" w:color="auto"/>
        <w:left w:val="none" w:sz="0" w:space="0" w:color="auto"/>
        <w:bottom w:val="none" w:sz="0" w:space="0" w:color="auto"/>
        <w:right w:val="none" w:sz="0" w:space="0" w:color="auto"/>
      </w:divBdr>
    </w:div>
    <w:div w:id="991370457">
      <w:bodyDiv w:val="1"/>
      <w:marLeft w:val="0"/>
      <w:marRight w:val="0"/>
      <w:marTop w:val="0"/>
      <w:marBottom w:val="0"/>
      <w:divBdr>
        <w:top w:val="none" w:sz="0" w:space="0" w:color="auto"/>
        <w:left w:val="none" w:sz="0" w:space="0" w:color="auto"/>
        <w:bottom w:val="none" w:sz="0" w:space="0" w:color="auto"/>
        <w:right w:val="none" w:sz="0" w:space="0" w:color="auto"/>
      </w:divBdr>
    </w:div>
    <w:div w:id="1014113098">
      <w:bodyDiv w:val="1"/>
      <w:marLeft w:val="0"/>
      <w:marRight w:val="0"/>
      <w:marTop w:val="0"/>
      <w:marBottom w:val="0"/>
      <w:divBdr>
        <w:top w:val="none" w:sz="0" w:space="0" w:color="auto"/>
        <w:left w:val="none" w:sz="0" w:space="0" w:color="auto"/>
        <w:bottom w:val="none" w:sz="0" w:space="0" w:color="auto"/>
        <w:right w:val="none" w:sz="0" w:space="0" w:color="auto"/>
      </w:divBdr>
    </w:div>
    <w:div w:id="1019549554">
      <w:bodyDiv w:val="1"/>
      <w:marLeft w:val="0"/>
      <w:marRight w:val="0"/>
      <w:marTop w:val="0"/>
      <w:marBottom w:val="0"/>
      <w:divBdr>
        <w:top w:val="none" w:sz="0" w:space="0" w:color="auto"/>
        <w:left w:val="none" w:sz="0" w:space="0" w:color="auto"/>
        <w:bottom w:val="none" w:sz="0" w:space="0" w:color="auto"/>
        <w:right w:val="none" w:sz="0" w:space="0" w:color="auto"/>
      </w:divBdr>
      <w:divsChild>
        <w:div w:id="1606308935">
          <w:marLeft w:val="0"/>
          <w:marRight w:val="0"/>
          <w:marTop w:val="0"/>
          <w:marBottom w:val="0"/>
          <w:divBdr>
            <w:top w:val="none" w:sz="0" w:space="0" w:color="auto"/>
            <w:left w:val="none" w:sz="0" w:space="0" w:color="auto"/>
            <w:bottom w:val="none" w:sz="0" w:space="0" w:color="auto"/>
            <w:right w:val="none" w:sz="0" w:space="0" w:color="auto"/>
          </w:divBdr>
          <w:divsChild>
            <w:div w:id="1733119120">
              <w:marLeft w:val="0"/>
              <w:marRight w:val="0"/>
              <w:marTop w:val="0"/>
              <w:marBottom w:val="0"/>
              <w:divBdr>
                <w:top w:val="none" w:sz="0" w:space="0" w:color="auto"/>
                <w:left w:val="none" w:sz="0" w:space="0" w:color="auto"/>
                <w:bottom w:val="none" w:sz="0" w:space="0" w:color="auto"/>
                <w:right w:val="none" w:sz="0" w:space="0" w:color="auto"/>
              </w:divBdr>
              <w:divsChild>
                <w:div w:id="1704600021">
                  <w:marLeft w:val="0"/>
                  <w:marRight w:val="0"/>
                  <w:marTop w:val="0"/>
                  <w:marBottom w:val="0"/>
                  <w:divBdr>
                    <w:top w:val="none" w:sz="0" w:space="0" w:color="auto"/>
                    <w:left w:val="none" w:sz="0" w:space="0" w:color="auto"/>
                    <w:bottom w:val="none" w:sz="0" w:space="0" w:color="auto"/>
                    <w:right w:val="none" w:sz="0" w:space="0" w:color="auto"/>
                  </w:divBdr>
                  <w:divsChild>
                    <w:div w:id="197166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825614">
      <w:bodyDiv w:val="1"/>
      <w:marLeft w:val="0"/>
      <w:marRight w:val="0"/>
      <w:marTop w:val="0"/>
      <w:marBottom w:val="0"/>
      <w:divBdr>
        <w:top w:val="none" w:sz="0" w:space="0" w:color="auto"/>
        <w:left w:val="none" w:sz="0" w:space="0" w:color="auto"/>
        <w:bottom w:val="none" w:sz="0" w:space="0" w:color="auto"/>
        <w:right w:val="none" w:sz="0" w:space="0" w:color="auto"/>
      </w:divBdr>
    </w:div>
    <w:div w:id="1149706972">
      <w:bodyDiv w:val="1"/>
      <w:marLeft w:val="0"/>
      <w:marRight w:val="0"/>
      <w:marTop w:val="0"/>
      <w:marBottom w:val="0"/>
      <w:divBdr>
        <w:top w:val="none" w:sz="0" w:space="0" w:color="auto"/>
        <w:left w:val="none" w:sz="0" w:space="0" w:color="auto"/>
        <w:bottom w:val="none" w:sz="0" w:space="0" w:color="auto"/>
        <w:right w:val="none" w:sz="0" w:space="0" w:color="auto"/>
      </w:divBdr>
      <w:divsChild>
        <w:div w:id="1683359769">
          <w:marLeft w:val="0"/>
          <w:marRight w:val="0"/>
          <w:marTop w:val="0"/>
          <w:marBottom w:val="0"/>
          <w:divBdr>
            <w:top w:val="none" w:sz="0" w:space="0" w:color="auto"/>
            <w:left w:val="none" w:sz="0" w:space="0" w:color="auto"/>
            <w:bottom w:val="none" w:sz="0" w:space="0" w:color="auto"/>
            <w:right w:val="none" w:sz="0" w:space="0" w:color="auto"/>
          </w:divBdr>
          <w:divsChild>
            <w:div w:id="2132438503">
              <w:marLeft w:val="0"/>
              <w:marRight w:val="0"/>
              <w:marTop w:val="0"/>
              <w:marBottom w:val="0"/>
              <w:divBdr>
                <w:top w:val="none" w:sz="0" w:space="0" w:color="auto"/>
                <w:left w:val="none" w:sz="0" w:space="0" w:color="auto"/>
                <w:bottom w:val="none" w:sz="0" w:space="0" w:color="auto"/>
                <w:right w:val="none" w:sz="0" w:space="0" w:color="auto"/>
              </w:divBdr>
              <w:divsChild>
                <w:div w:id="143728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670950">
      <w:bodyDiv w:val="1"/>
      <w:marLeft w:val="0"/>
      <w:marRight w:val="0"/>
      <w:marTop w:val="0"/>
      <w:marBottom w:val="0"/>
      <w:divBdr>
        <w:top w:val="none" w:sz="0" w:space="0" w:color="auto"/>
        <w:left w:val="none" w:sz="0" w:space="0" w:color="auto"/>
        <w:bottom w:val="none" w:sz="0" w:space="0" w:color="auto"/>
        <w:right w:val="none" w:sz="0" w:space="0" w:color="auto"/>
      </w:divBdr>
    </w:div>
    <w:div w:id="1427069044">
      <w:bodyDiv w:val="1"/>
      <w:marLeft w:val="0"/>
      <w:marRight w:val="0"/>
      <w:marTop w:val="0"/>
      <w:marBottom w:val="0"/>
      <w:divBdr>
        <w:top w:val="none" w:sz="0" w:space="0" w:color="auto"/>
        <w:left w:val="none" w:sz="0" w:space="0" w:color="auto"/>
        <w:bottom w:val="none" w:sz="0" w:space="0" w:color="auto"/>
        <w:right w:val="none" w:sz="0" w:space="0" w:color="auto"/>
      </w:divBdr>
      <w:divsChild>
        <w:div w:id="937979927">
          <w:marLeft w:val="0"/>
          <w:marRight w:val="0"/>
          <w:marTop w:val="0"/>
          <w:marBottom w:val="0"/>
          <w:divBdr>
            <w:top w:val="none" w:sz="0" w:space="0" w:color="auto"/>
            <w:left w:val="none" w:sz="0" w:space="0" w:color="auto"/>
            <w:bottom w:val="none" w:sz="0" w:space="0" w:color="auto"/>
            <w:right w:val="none" w:sz="0" w:space="0" w:color="auto"/>
          </w:divBdr>
          <w:divsChild>
            <w:div w:id="458957471">
              <w:marLeft w:val="0"/>
              <w:marRight w:val="0"/>
              <w:marTop w:val="0"/>
              <w:marBottom w:val="0"/>
              <w:divBdr>
                <w:top w:val="none" w:sz="0" w:space="0" w:color="auto"/>
                <w:left w:val="none" w:sz="0" w:space="0" w:color="auto"/>
                <w:bottom w:val="none" w:sz="0" w:space="0" w:color="auto"/>
                <w:right w:val="none" w:sz="0" w:space="0" w:color="auto"/>
              </w:divBdr>
              <w:divsChild>
                <w:div w:id="1003358363">
                  <w:marLeft w:val="0"/>
                  <w:marRight w:val="0"/>
                  <w:marTop w:val="0"/>
                  <w:marBottom w:val="0"/>
                  <w:divBdr>
                    <w:top w:val="none" w:sz="0" w:space="0" w:color="auto"/>
                    <w:left w:val="none" w:sz="0" w:space="0" w:color="auto"/>
                    <w:bottom w:val="none" w:sz="0" w:space="0" w:color="auto"/>
                    <w:right w:val="none" w:sz="0" w:space="0" w:color="auto"/>
                  </w:divBdr>
                  <w:divsChild>
                    <w:div w:id="123851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508481">
      <w:bodyDiv w:val="1"/>
      <w:marLeft w:val="0"/>
      <w:marRight w:val="0"/>
      <w:marTop w:val="0"/>
      <w:marBottom w:val="0"/>
      <w:divBdr>
        <w:top w:val="none" w:sz="0" w:space="0" w:color="auto"/>
        <w:left w:val="none" w:sz="0" w:space="0" w:color="auto"/>
        <w:bottom w:val="none" w:sz="0" w:space="0" w:color="auto"/>
        <w:right w:val="none" w:sz="0" w:space="0" w:color="auto"/>
      </w:divBdr>
    </w:div>
    <w:div w:id="1573542949">
      <w:bodyDiv w:val="1"/>
      <w:marLeft w:val="0"/>
      <w:marRight w:val="0"/>
      <w:marTop w:val="0"/>
      <w:marBottom w:val="0"/>
      <w:divBdr>
        <w:top w:val="none" w:sz="0" w:space="0" w:color="auto"/>
        <w:left w:val="none" w:sz="0" w:space="0" w:color="auto"/>
        <w:bottom w:val="none" w:sz="0" w:space="0" w:color="auto"/>
        <w:right w:val="none" w:sz="0" w:space="0" w:color="auto"/>
      </w:divBdr>
    </w:div>
    <w:div w:id="1650787499">
      <w:bodyDiv w:val="1"/>
      <w:marLeft w:val="0"/>
      <w:marRight w:val="0"/>
      <w:marTop w:val="0"/>
      <w:marBottom w:val="0"/>
      <w:divBdr>
        <w:top w:val="none" w:sz="0" w:space="0" w:color="auto"/>
        <w:left w:val="none" w:sz="0" w:space="0" w:color="auto"/>
        <w:bottom w:val="none" w:sz="0" w:space="0" w:color="auto"/>
        <w:right w:val="none" w:sz="0" w:space="0" w:color="auto"/>
      </w:divBdr>
    </w:div>
    <w:div w:id="1741443306">
      <w:bodyDiv w:val="1"/>
      <w:marLeft w:val="0"/>
      <w:marRight w:val="0"/>
      <w:marTop w:val="0"/>
      <w:marBottom w:val="0"/>
      <w:divBdr>
        <w:top w:val="none" w:sz="0" w:space="0" w:color="auto"/>
        <w:left w:val="none" w:sz="0" w:space="0" w:color="auto"/>
        <w:bottom w:val="none" w:sz="0" w:space="0" w:color="auto"/>
        <w:right w:val="none" w:sz="0" w:space="0" w:color="auto"/>
      </w:divBdr>
    </w:div>
    <w:div w:id="175547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endnotes.xml.rels><?xml version="1.0" encoding="UTF-8" standalone="yes"?>
<Relationships xmlns="http://schemas.openxmlformats.org/package/2006/relationships"><Relationship Id="rId3" Type="http://schemas.openxmlformats.org/officeDocument/2006/relationships/hyperlink" Target="https://www.handbook.fca.org.uk/handbook/RFCCBS/3/?view=chapter" TargetMode="External"/><Relationship Id="rId2" Type="http://schemas.openxmlformats.org/officeDocument/2006/relationships/hyperlink" Target="https://bills.parliament.uk/bills/3193" TargetMode="External"/><Relationship Id="rId1" Type="http://schemas.openxmlformats.org/officeDocument/2006/relationships/hyperlink" Target="https://www.handbook.fca.org.uk/handbook/RFCCBS/4/?view=chapter" TargetMode="External"/><Relationship Id="rId4" Type="http://schemas.openxmlformats.org/officeDocument/2006/relationships/hyperlink" Target="https://mutuals.fca.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X:\Co-operatives%20UK%20Shared\Staff%20Resources\Staff%20Handbook\Standard%20Documents\MS%20Office%20Templates\Board%20Pape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40206f26-20a6-4c62-ac2a-f6ca9445130a" xsi:nil="true"/>
    <lcf76f155ced4ddcb4097134ff3c332f xmlns="1440b3d6-3e45-44d9-81d1-0f55e8c7c173">
      <Terms xmlns="http://schemas.microsoft.com/office/infopath/2007/PartnerControls"/>
    </lcf76f155ced4ddcb4097134ff3c332f>
    <Date xmlns="1440b3d6-3e45-44d9-81d1-0f55e8c7c173" xsi:nil="true"/>
    <SharedWithUsers xmlns="40206f26-20a6-4c62-ac2a-f6ca9445130a">
      <UserInfo>
        <DisplayName>Tom Laing</DisplayName>
        <AccountId>1135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58BAB3A71F824E87D8BC4B038681B4" ma:contentTypeVersion="19" ma:contentTypeDescription="Create a new document." ma:contentTypeScope="" ma:versionID="c5839ac06ea4f874ecb386cf8ae8e071">
  <xsd:schema xmlns:xsd="http://www.w3.org/2001/XMLSchema" xmlns:xs="http://www.w3.org/2001/XMLSchema" xmlns:p="http://schemas.microsoft.com/office/2006/metadata/properties" xmlns:ns2="1440b3d6-3e45-44d9-81d1-0f55e8c7c173" xmlns:ns3="40206f26-20a6-4c62-ac2a-f6ca9445130a" targetNamespace="http://schemas.microsoft.com/office/2006/metadata/properties" ma:root="true" ma:fieldsID="af733d6938c8d3dd334b0bcb672a542d" ns2:_="" ns3:_="">
    <xsd:import namespace="1440b3d6-3e45-44d9-81d1-0f55e8c7c173"/>
    <xsd:import namespace="40206f26-20a6-4c62-ac2a-f6ca944513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GenerationTime" minOccurs="0"/>
                <xsd:element ref="ns2:MediaServiceEventHashCode" minOccurs="0"/>
                <xsd:element ref="ns2:lcf76f155ced4ddcb4097134ff3c332f"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Dat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40b3d6-3e45-44d9-81d1-0f55e8c7c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e367370-a8e3-4535-9d64-2e1bbdde3ff0" ma:termSetId="09814cd3-568e-fe90-9814-8d621ff8fb84" ma:anchorId="fba54fb3-c3e1-fe81-a776-ca4b69148c4d" ma:open="true" ma:isKeyword="false">
      <xsd:complexType>
        <xsd:sequence>
          <xsd:element ref="pc:Terms" minOccurs="0" maxOccurs="1"/>
        </xsd:sequence>
      </xsd:complex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Date" ma:index="23" nillable="true" ma:displayName="Date" ma:format="DateOnly" ma:internalName="Date">
      <xsd:simpleType>
        <xsd:restriction base="dms:DateTim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206f26-20a6-4c62-ac2a-f6ca9445130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4125d70-0293-41f5-8743-89876c3c478b}" ma:internalName="TaxCatchAll" ma:showField="CatchAllData" ma:web="40206f26-20a6-4c62-ac2a-f6ca9445130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04593B-7053-4837-A13C-02930B78CA15}">
  <ds:schemaRefs>
    <ds:schemaRef ds:uri="http://schemas.openxmlformats.org/officeDocument/2006/bibliography"/>
  </ds:schemaRefs>
</ds:datastoreItem>
</file>

<file path=customXml/itemProps2.xml><?xml version="1.0" encoding="utf-8"?>
<ds:datastoreItem xmlns:ds="http://schemas.openxmlformats.org/officeDocument/2006/customXml" ds:itemID="{099C5488-B474-4D2F-A408-850EF8047D18}">
  <ds:schemaRefs>
    <ds:schemaRef ds:uri="http://schemas.microsoft.com/office/2006/metadata/properties"/>
    <ds:schemaRef ds:uri="http://schemas.microsoft.com/office/infopath/2007/PartnerControls"/>
    <ds:schemaRef ds:uri="40206f26-20a6-4c62-ac2a-f6ca9445130a"/>
    <ds:schemaRef ds:uri="1440b3d6-3e45-44d9-81d1-0f55e8c7c173"/>
  </ds:schemaRefs>
</ds:datastoreItem>
</file>

<file path=customXml/itemProps3.xml><?xml version="1.0" encoding="utf-8"?>
<ds:datastoreItem xmlns:ds="http://schemas.openxmlformats.org/officeDocument/2006/customXml" ds:itemID="{864130F7-184A-4B5B-BCDA-B9FD1ED2B8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40b3d6-3e45-44d9-81d1-0f55e8c7c173"/>
    <ds:schemaRef ds:uri="40206f26-20a6-4c62-ac2a-f6ca944513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2DFB2C-2CA4-4700-B4E5-9A3849A5D0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Board Papers</Template>
  <TotalTime>15</TotalTime>
  <Pages>5</Pages>
  <Words>1577</Words>
  <Characters>8342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Title</vt:lpstr>
    </vt:vector>
  </TitlesOfParts>
  <Company>Co-operatives UK</Company>
  <LinksUpToDate>false</LinksUpToDate>
  <CharactersWithSpaces>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Paper for Board Meeting</dc:subject>
  <dc:creator>James Wright</dc:creator>
  <cp:keywords/>
  <cp:lastModifiedBy>James Wright</cp:lastModifiedBy>
  <cp:revision>17</cp:revision>
  <cp:lastPrinted>2023-01-30T21:57:00Z</cp:lastPrinted>
  <dcterms:created xsi:type="dcterms:W3CDTF">2023-08-31T10:49:00Z</dcterms:created>
  <dcterms:modified xsi:type="dcterms:W3CDTF">2023-08-31T11:04:00Z</dcterms:modified>
  <cp:category>Board Papers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0x0101008758BAB3A71F824E87D8BC4B038681B4</vt:lpwstr>
  </property>
  <property fmtid="{D5CDD505-2E9C-101B-9397-08002B2CF9AE}" pid="3" name="Order">
    <vt:r8>496600</vt:r8>
  </property>
  <property fmtid="{D5CDD505-2E9C-101B-9397-08002B2CF9AE}" pid="4" name="MediaServiceImageTags">
    <vt:lpwstr/>
  </property>
</Properties>
</file>